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2D" w:rsidRDefault="006C1B2D">
      <w:pPr>
        <w:rPr>
          <w:rFonts w:hint="eastAsia"/>
        </w:rPr>
      </w:pPr>
    </w:p>
    <w:p w:rsidR="00807E19" w:rsidRPr="00807E19" w:rsidRDefault="00807E19" w:rsidP="00807E19">
      <w:pPr>
        <w:snapToGrid w:val="0"/>
        <w:spacing w:line="360" w:lineRule="auto"/>
        <w:jc w:val="center"/>
        <w:textAlignment w:val="baseline"/>
        <w:rPr>
          <w:rFonts w:ascii="仿宋" w:eastAsia="仿宋" w:hAnsi="仿宋"/>
          <w:b/>
          <w:color w:val="000000"/>
          <w:sz w:val="26"/>
          <w:szCs w:val="32"/>
        </w:rPr>
      </w:pPr>
      <w:bookmarkStart w:id="0" w:name="_GoBack"/>
      <w:r w:rsidRPr="00807E19">
        <w:rPr>
          <w:rFonts w:ascii="仿宋" w:eastAsia="仿宋" w:hAnsi="仿宋" w:hint="eastAsia"/>
          <w:b/>
          <w:color w:val="000000"/>
          <w:sz w:val="26"/>
          <w:szCs w:val="32"/>
        </w:rPr>
        <w:t>第七届全国脉冲功率会议暨第八届全国特种电源学术交流会</w:t>
      </w:r>
      <w:r w:rsidRPr="00807E19">
        <w:rPr>
          <w:rFonts w:ascii="仿宋" w:eastAsia="仿宋" w:hAnsi="仿宋" w:hint="eastAsia"/>
          <w:b/>
          <w:color w:val="000000"/>
          <w:sz w:val="26"/>
          <w:szCs w:val="32"/>
        </w:rPr>
        <w:t>会议回执</w:t>
      </w:r>
    </w:p>
    <w:bookmarkEnd w:id="0"/>
    <w:p w:rsidR="00807E19" w:rsidRDefault="00807E19" w:rsidP="00807E19">
      <w:pPr>
        <w:jc w:val="center"/>
        <w:rPr>
          <w:b/>
          <w:sz w:val="30"/>
          <w:szCs w:val="3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555"/>
        <w:gridCol w:w="779"/>
        <w:gridCol w:w="811"/>
        <w:gridCol w:w="956"/>
        <w:gridCol w:w="632"/>
        <w:gridCol w:w="509"/>
        <w:gridCol w:w="1700"/>
      </w:tblGrid>
      <w:tr w:rsidR="00807E19" w:rsidTr="00695AFB">
        <w:tc>
          <w:tcPr>
            <w:tcW w:w="2097" w:type="dxa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参会人姓名</w:t>
            </w:r>
          </w:p>
        </w:tc>
        <w:tc>
          <w:tcPr>
            <w:tcW w:w="1555" w:type="dxa"/>
          </w:tcPr>
          <w:p w:rsidR="00807E19" w:rsidRDefault="00807E19" w:rsidP="00695AFB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811" w:type="dxa"/>
          </w:tcPr>
          <w:p w:rsidR="00807E19" w:rsidRDefault="00807E19" w:rsidP="00695AFB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职务、职称</w:t>
            </w:r>
          </w:p>
        </w:tc>
        <w:tc>
          <w:tcPr>
            <w:tcW w:w="2209" w:type="dxa"/>
            <w:gridSpan w:val="2"/>
          </w:tcPr>
          <w:p w:rsidR="00807E19" w:rsidRDefault="00807E19" w:rsidP="00695AFB">
            <w:pPr>
              <w:rPr>
                <w:sz w:val="28"/>
                <w:szCs w:val="28"/>
              </w:rPr>
            </w:pPr>
          </w:p>
        </w:tc>
      </w:tr>
      <w:tr w:rsidR="00807E19" w:rsidTr="00695AFB">
        <w:tc>
          <w:tcPr>
            <w:tcW w:w="2097" w:type="dxa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6942" w:type="dxa"/>
            <w:gridSpan w:val="7"/>
          </w:tcPr>
          <w:p w:rsidR="00807E19" w:rsidRDefault="00807E19" w:rsidP="00695AFB">
            <w:pPr>
              <w:rPr>
                <w:sz w:val="28"/>
                <w:szCs w:val="28"/>
              </w:rPr>
            </w:pPr>
          </w:p>
        </w:tc>
      </w:tr>
      <w:tr w:rsidR="00807E19" w:rsidTr="00695AFB">
        <w:tc>
          <w:tcPr>
            <w:tcW w:w="2097" w:type="dxa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3145" w:type="dxa"/>
            <w:gridSpan w:val="3"/>
          </w:tcPr>
          <w:p w:rsidR="00807E19" w:rsidRDefault="00807E19" w:rsidP="00695AF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2841" w:type="dxa"/>
            <w:gridSpan w:val="3"/>
          </w:tcPr>
          <w:p w:rsidR="00807E19" w:rsidRDefault="00807E19" w:rsidP="00695AFB">
            <w:pPr>
              <w:rPr>
                <w:sz w:val="28"/>
                <w:szCs w:val="28"/>
              </w:rPr>
            </w:pPr>
          </w:p>
        </w:tc>
      </w:tr>
      <w:tr w:rsidR="00807E19" w:rsidTr="00695AFB">
        <w:trPr>
          <w:trHeight w:val="600"/>
        </w:trPr>
        <w:tc>
          <w:tcPr>
            <w:tcW w:w="2097" w:type="dxa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论文题目</w:t>
            </w:r>
          </w:p>
        </w:tc>
        <w:tc>
          <w:tcPr>
            <w:tcW w:w="6942" w:type="dxa"/>
            <w:gridSpan w:val="7"/>
          </w:tcPr>
          <w:p w:rsidR="00807E19" w:rsidRDefault="00807E19" w:rsidP="00695AFB">
            <w:pPr>
              <w:rPr>
                <w:sz w:val="28"/>
                <w:szCs w:val="28"/>
              </w:rPr>
            </w:pPr>
          </w:p>
        </w:tc>
      </w:tr>
      <w:tr w:rsidR="00807E19" w:rsidTr="00695AFB">
        <w:trPr>
          <w:trHeight w:val="624"/>
        </w:trPr>
        <w:tc>
          <w:tcPr>
            <w:tcW w:w="2097" w:type="dxa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报告形式</w:t>
            </w:r>
          </w:p>
        </w:tc>
        <w:tc>
          <w:tcPr>
            <w:tcW w:w="6942" w:type="dxa"/>
            <w:gridSpan w:val="7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rFonts w:hint="eastAsia"/>
                <w:sz w:val="28"/>
                <w:szCs w:val="28"/>
              </w:rPr>
              <w:t>特邀报告</w:t>
            </w:r>
            <w:r>
              <w:rPr>
                <w:sz w:val="48"/>
                <w:szCs w:val="48"/>
              </w:rPr>
              <w:t xml:space="preserve"> □</w:t>
            </w:r>
            <w:r>
              <w:rPr>
                <w:rFonts w:hint="eastAsia"/>
                <w:sz w:val="28"/>
                <w:szCs w:val="28"/>
              </w:rPr>
              <w:t>邀请报告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8"/>
                <w:szCs w:val="48"/>
              </w:rPr>
              <w:t>□</w:t>
            </w:r>
            <w:r>
              <w:rPr>
                <w:sz w:val="28"/>
                <w:szCs w:val="28"/>
              </w:rPr>
              <w:t>口头报告</w:t>
            </w:r>
            <w:r>
              <w:rPr>
                <w:sz w:val="48"/>
                <w:szCs w:val="48"/>
              </w:rPr>
              <w:t xml:space="preserve"> □</w:t>
            </w:r>
            <w:r>
              <w:rPr>
                <w:rFonts w:hint="eastAsia"/>
                <w:sz w:val="28"/>
                <w:szCs w:val="28"/>
              </w:rPr>
              <w:t>学术墙报</w:t>
            </w:r>
          </w:p>
        </w:tc>
      </w:tr>
      <w:tr w:rsidR="00807E19" w:rsidTr="00695AFB">
        <w:trPr>
          <w:trHeight w:val="210"/>
        </w:trPr>
        <w:tc>
          <w:tcPr>
            <w:tcW w:w="2097" w:type="dxa"/>
            <w:shd w:val="clear" w:color="auto" w:fill="auto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住宿信息</w:t>
            </w:r>
          </w:p>
        </w:tc>
        <w:tc>
          <w:tcPr>
            <w:tcW w:w="6942" w:type="dxa"/>
            <w:gridSpan w:val="7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sz w:val="28"/>
                <w:szCs w:val="28"/>
              </w:rPr>
              <w:t>单间</w:t>
            </w:r>
            <w:r>
              <w:rPr>
                <w:sz w:val="48"/>
                <w:szCs w:val="48"/>
              </w:rPr>
              <w:t xml:space="preserve">    □</w:t>
            </w:r>
            <w:proofErr w:type="gramStart"/>
            <w:r>
              <w:rPr>
                <w:sz w:val="28"/>
                <w:szCs w:val="28"/>
              </w:rPr>
              <w:t>标间</w:t>
            </w:r>
            <w:proofErr w:type="gramEnd"/>
            <w:r>
              <w:rPr>
                <w:sz w:val="48"/>
                <w:szCs w:val="48"/>
              </w:rPr>
              <w:t xml:space="preserve">    □</w:t>
            </w:r>
            <w:r>
              <w:rPr>
                <w:rFonts w:hint="eastAsia"/>
                <w:sz w:val="28"/>
                <w:szCs w:val="28"/>
              </w:rPr>
              <w:t>自行安排</w:t>
            </w:r>
          </w:p>
        </w:tc>
      </w:tr>
      <w:tr w:rsidR="00807E19" w:rsidTr="00695AFB">
        <w:trPr>
          <w:trHeight w:val="210"/>
        </w:trPr>
        <w:tc>
          <w:tcPr>
            <w:tcW w:w="2097" w:type="dxa"/>
            <w:shd w:val="clear" w:color="auto" w:fill="auto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预计到达时间</w:t>
            </w:r>
          </w:p>
        </w:tc>
        <w:tc>
          <w:tcPr>
            <w:tcW w:w="3145" w:type="dxa"/>
            <w:gridSpan w:val="3"/>
          </w:tcPr>
          <w:p w:rsidR="00807E19" w:rsidRDefault="00807E19" w:rsidP="00695AFB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3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入住天数</w:t>
            </w:r>
          </w:p>
        </w:tc>
        <w:tc>
          <w:tcPr>
            <w:tcW w:w="1700" w:type="dxa"/>
          </w:tcPr>
          <w:p w:rsidR="00807E19" w:rsidRDefault="00807E19" w:rsidP="00695AFB">
            <w:pPr>
              <w:rPr>
                <w:sz w:val="28"/>
                <w:szCs w:val="28"/>
              </w:rPr>
            </w:pPr>
          </w:p>
        </w:tc>
      </w:tr>
      <w:tr w:rsidR="00807E19" w:rsidTr="00695AFB">
        <w:trPr>
          <w:trHeight w:val="210"/>
        </w:trPr>
        <w:tc>
          <w:tcPr>
            <w:tcW w:w="2097" w:type="dxa"/>
            <w:shd w:val="clear" w:color="auto" w:fill="auto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开票信息</w:t>
            </w:r>
          </w:p>
        </w:tc>
        <w:tc>
          <w:tcPr>
            <w:tcW w:w="6942" w:type="dxa"/>
            <w:gridSpan w:val="7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发票类型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48"/>
                <w:szCs w:val="48"/>
              </w:rPr>
              <w:t>□</w:t>
            </w:r>
            <w:r>
              <w:rPr>
                <w:sz w:val="28"/>
                <w:szCs w:val="28"/>
              </w:rPr>
              <w:t>增值税普通电子发票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8"/>
                <w:szCs w:val="48"/>
              </w:rPr>
              <w:t>□</w:t>
            </w:r>
            <w:r>
              <w:rPr>
                <w:sz w:val="28"/>
                <w:szCs w:val="28"/>
              </w:rPr>
              <w:t>增值税专用发票</w:t>
            </w:r>
          </w:p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名称：</w:t>
            </w:r>
          </w:p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纳税人识别号：</w:t>
            </w:r>
          </w:p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地址、电话：</w:t>
            </w:r>
          </w:p>
          <w:p w:rsidR="00807E19" w:rsidRDefault="00807E19" w:rsidP="00695AFB">
            <w:pPr>
              <w:rPr>
                <w:sz w:val="24"/>
              </w:rPr>
            </w:pPr>
            <w:r>
              <w:rPr>
                <w:sz w:val="28"/>
                <w:szCs w:val="28"/>
              </w:rPr>
              <w:t>开户行及账号：</w:t>
            </w:r>
          </w:p>
        </w:tc>
      </w:tr>
      <w:tr w:rsidR="00807E19" w:rsidTr="00695AFB">
        <w:trPr>
          <w:trHeight w:val="210"/>
        </w:trPr>
        <w:tc>
          <w:tcPr>
            <w:tcW w:w="2097" w:type="dxa"/>
            <w:shd w:val="clear" w:color="auto" w:fill="auto"/>
          </w:tcPr>
          <w:p w:rsidR="00807E19" w:rsidRDefault="00807E19" w:rsidP="0069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普票电子邮或</w:t>
            </w:r>
          </w:p>
          <w:p w:rsidR="00807E19" w:rsidRDefault="00807E19" w:rsidP="0069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专票邮寄地址</w:t>
            </w:r>
          </w:p>
        </w:tc>
        <w:tc>
          <w:tcPr>
            <w:tcW w:w="6942" w:type="dxa"/>
            <w:gridSpan w:val="7"/>
          </w:tcPr>
          <w:p w:rsidR="00807E19" w:rsidRDefault="00807E19" w:rsidP="00695AFB">
            <w:pPr>
              <w:rPr>
                <w:sz w:val="28"/>
                <w:szCs w:val="28"/>
              </w:rPr>
            </w:pPr>
          </w:p>
        </w:tc>
      </w:tr>
      <w:tr w:rsidR="00807E19" w:rsidTr="00695AFB">
        <w:trPr>
          <w:trHeight w:val="210"/>
        </w:trPr>
        <w:tc>
          <w:tcPr>
            <w:tcW w:w="2097" w:type="dxa"/>
            <w:shd w:val="clear" w:color="auto" w:fill="auto"/>
          </w:tcPr>
          <w:p w:rsidR="00807E19" w:rsidRDefault="00807E19" w:rsidP="006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6942" w:type="dxa"/>
            <w:gridSpan w:val="7"/>
          </w:tcPr>
          <w:p w:rsidR="00807E19" w:rsidRDefault="00807E19" w:rsidP="00695AFB">
            <w:pPr>
              <w:rPr>
                <w:sz w:val="28"/>
                <w:szCs w:val="28"/>
              </w:rPr>
            </w:pPr>
          </w:p>
        </w:tc>
      </w:tr>
    </w:tbl>
    <w:p w:rsidR="00807E19" w:rsidRDefault="00807E19" w:rsidP="00807E19">
      <w:pPr>
        <w:snapToGrid w:val="0"/>
        <w:spacing w:line="360" w:lineRule="auto"/>
        <w:textAlignment w:val="baseline"/>
        <w:rPr>
          <w:rFonts w:ascii="仿宋" w:eastAsia="仿宋" w:hAnsi="仿宋"/>
          <w:b/>
          <w:color w:val="000000"/>
          <w:sz w:val="32"/>
          <w:szCs w:val="32"/>
        </w:rPr>
      </w:pPr>
    </w:p>
    <w:p w:rsidR="00807E19" w:rsidRDefault="00807E19" w:rsidP="00807E19">
      <w:pPr>
        <w:snapToGrid w:val="0"/>
        <w:spacing w:line="360" w:lineRule="auto"/>
        <w:ind w:firstLineChars="200" w:firstLine="640"/>
        <w:textAlignment w:val="baseline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温馨提示：“会议回执”（详见本通知附件）电子版请于会议召开前10天提交至cppc2001@163.com，邮件标题按照“姓名-单位-会议回执”格式注明</w:t>
      </w:r>
    </w:p>
    <w:p w:rsidR="00807E19" w:rsidRDefault="00807E19"/>
    <w:sectPr w:rsidR="00807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19"/>
    <w:rsid w:val="006C1B2D"/>
    <w:rsid w:val="0080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wt</cp:lastModifiedBy>
  <cp:revision>1</cp:revision>
  <dcterms:created xsi:type="dcterms:W3CDTF">2021-08-17T06:44:00Z</dcterms:created>
  <dcterms:modified xsi:type="dcterms:W3CDTF">2021-08-17T06:45:00Z</dcterms:modified>
</cp:coreProperties>
</file>