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afterLines="0" w:line="360" w:lineRule="auto"/>
        <w:jc w:val="left"/>
        <w:rPr>
          <w:rFonts w:eastAsia="黑体"/>
          <w:caps w:val="0"/>
          <w:sz w:val="44"/>
          <w:szCs w:val="44"/>
        </w:rPr>
      </w:pPr>
      <w:r>
        <w:rPr>
          <w:rFonts w:hAnsi="宋体"/>
          <w:caps w:val="0"/>
          <w:color w:val="FF0000"/>
          <w:sz w:val="18"/>
          <w:szCs w:val="18"/>
        </w:rPr>
        <w:t>注：｛｝内的字体为写作指导，论文写作完请删去，请特别注意红色字体部分。</w:t>
      </w:r>
    </w:p>
    <w:p>
      <w:pPr>
        <w:pStyle w:val="29"/>
        <w:spacing w:afterLines="0" w:line="360" w:lineRule="auto"/>
        <w:rPr>
          <w:rFonts w:eastAsia="黑体"/>
          <w:sz w:val="44"/>
          <w:szCs w:val="44"/>
        </w:rPr>
      </w:pPr>
      <w:r>
        <w:rPr>
          <w:rFonts w:eastAsia="黑体"/>
          <w:b w:val="0"/>
          <w:caps w:val="0"/>
          <w:sz w:val="44"/>
          <w:szCs w:val="44"/>
        </w:rPr>
        <w:t>中文标题</w:t>
      </w:r>
      <w:r>
        <w:rPr>
          <w:rStyle w:val="28"/>
          <w:rFonts w:eastAsia="黑体"/>
          <w:b w:val="0"/>
          <w:caps w:val="0"/>
          <w:sz w:val="44"/>
          <w:szCs w:val="44"/>
        </w:rPr>
        <w:footnoteReference w:id="0" w:customMarkFollows="1"/>
        <w:sym w:font="Symbol" w:char="F02A"/>
      </w:r>
      <w:r>
        <w:rPr>
          <w:rFonts w:eastAsia="黑体"/>
          <w:b w:val="0"/>
          <w:color w:val="1B05BB"/>
          <w:sz w:val="21"/>
          <w:szCs w:val="21"/>
        </w:rPr>
        <w:t>｛简短明确</w:t>
      </w:r>
      <w:r>
        <w:rPr>
          <w:rFonts w:hint="eastAsia" w:eastAsia="黑体"/>
          <w:b w:val="0"/>
          <w:color w:val="1B05BB"/>
          <w:sz w:val="21"/>
          <w:szCs w:val="21"/>
        </w:rPr>
        <w:t>，</w:t>
      </w:r>
      <w:r>
        <w:rPr>
          <w:rFonts w:eastAsia="黑体"/>
          <w:b w:val="0"/>
          <w:color w:val="1B05BB"/>
          <w:sz w:val="21"/>
          <w:szCs w:val="21"/>
        </w:rPr>
        <w:t>20字以内，尽量不用缩写符号｝</w:t>
      </w:r>
    </w:p>
    <w:p>
      <w:pPr>
        <w:spacing w:line="360" w:lineRule="auto"/>
        <w:ind w:firstLine="0" w:firstLineChars="0"/>
        <w:jc w:val="center"/>
        <w:rPr>
          <w:rFonts w:ascii="楷体" w:hAnsi="楷体" w:eastAsia="楷体"/>
          <w:sz w:val="24"/>
          <w:vertAlign w:val="superscript"/>
        </w:rPr>
      </w:pPr>
      <w:r>
        <w:rPr>
          <w:rFonts w:ascii="楷体" w:hAnsi="楷体" w:eastAsia="楷体"/>
          <w:sz w:val="24"/>
        </w:rPr>
        <w:t>纪  帆</w:t>
      </w:r>
      <w:r>
        <w:rPr>
          <w:rFonts w:ascii="楷体" w:hAnsi="楷体" w:eastAsia="楷体"/>
          <w:sz w:val="24"/>
          <w:vertAlign w:val="superscript"/>
        </w:rPr>
        <w:t>1,2</w:t>
      </w:r>
      <w:r>
        <w:rPr>
          <w:rFonts w:ascii="楷体" w:hAnsi="楷体" w:eastAsia="楷体"/>
          <w:sz w:val="24"/>
        </w:rPr>
        <w:t>,   隋  展</w:t>
      </w:r>
      <w:r>
        <w:rPr>
          <w:rFonts w:ascii="楷体" w:hAnsi="楷体" w:eastAsia="楷体"/>
          <w:sz w:val="24"/>
          <w:vertAlign w:val="superscript"/>
        </w:rPr>
        <w:t>2</w:t>
      </w:r>
      <w:r>
        <w:rPr>
          <w:rFonts w:ascii="楷体" w:hAnsi="楷体" w:eastAsia="楷体"/>
          <w:sz w:val="24"/>
        </w:rPr>
        <w:t>,   李  锋</w:t>
      </w:r>
      <w:r>
        <w:rPr>
          <w:rFonts w:ascii="楷体" w:hAnsi="楷体" w:eastAsia="楷体"/>
          <w:sz w:val="24"/>
          <w:vertAlign w:val="superscript"/>
        </w:rPr>
        <w:t>1</w:t>
      </w:r>
      <w:r>
        <w:rPr>
          <w:rFonts w:ascii="楷体" w:hAnsi="楷体" w:eastAsia="楷体"/>
          <w:sz w:val="24"/>
        </w:rPr>
        <w:t>,   李明中</w:t>
      </w:r>
      <w:r>
        <w:rPr>
          <w:rFonts w:ascii="楷体" w:hAnsi="楷体" w:eastAsia="楷体"/>
          <w:sz w:val="24"/>
          <w:vertAlign w:val="superscript"/>
        </w:rPr>
        <w:t>2</w:t>
      </w:r>
    </w:p>
    <w:p>
      <w:pPr>
        <w:spacing w:line="360" w:lineRule="auto"/>
        <w:ind w:firstLine="300"/>
        <w:jc w:val="center"/>
        <w:rPr>
          <w:color w:val="FF0000"/>
          <w:sz w:val="15"/>
          <w:szCs w:val="15"/>
        </w:rPr>
      </w:pPr>
    </w:p>
    <w:p>
      <w:pPr>
        <w:spacing w:line="360" w:lineRule="auto"/>
        <w:ind w:firstLine="0" w:firstLineChars="0"/>
        <w:jc w:val="center"/>
        <w:rPr>
          <w:color w:val="FF0000"/>
          <w:sz w:val="15"/>
          <w:szCs w:val="15"/>
        </w:rPr>
      </w:pPr>
      <w:r>
        <w:rPr>
          <w:color w:val="FF0000"/>
          <w:sz w:val="15"/>
          <w:szCs w:val="15"/>
        </w:rPr>
        <w:t>｛作者务必是论文学术内容的主要贡献者，与学术内容无关人员勿列入｝</w:t>
      </w:r>
    </w:p>
    <w:p>
      <w:pPr>
        <w:spacing w:line="360" w:lineRule="auto"/>
        <w:ind w:firstLine="0" w:firstLineChars="0"/>
        <w:jc w:val="center"/>
        <w:rPr>
          <w:rFonts w:eastAsia="楷体_GB2312"/>
          <w:sz w:val="22"/>
        </w:rPr>
      </w:pPr>
    </w:p>
    <w:p>
      <w:pPr>
        <w:spacing w:line="360" w:lineRule="auto"/>
        <w:ind w:left="1" w:firstLine="0" w:firstLineChars="0"/>
        <w:jc w:val="center"/>
        <w:rPr>
          <w:sz w:val="15"/>
          <w:szCs w:val="15"/>
        </w:rPr>
      </w:pPr>
      <w:r>
        <w:rPr>
          <w:rFonts w:hint="eastAsia"/>
          <w:sz w:val="15"/>
          <w:szCs w:val="15"/>
        </w:rPr>
        <w:t xml:space="preserve">（1. </w:t>
      </w:r>
      <w:r>
        <w:rPr>
          <w:sz w:val="15"/>
          <w:szCs w:val="15"/>
        </w:rPr>
        <w:t>中国科学技术大学 物理系，合肥 230026；2. 中国工程物理研究院 激光聚变研究中心</w:t>
      </w:r>
      <w:r>
        <w:rPr>
          <w:rFonts w:hint="eastAsia"/>
          <w:sz w:val="15"/>
          <w:szCs w:val="15"/>
        </w:rPr>
        <w:t>，</w:t>
      </w:r>
      <w:r>
        <w:rPr>
          <w:sz w:val="15"/>
          <w:szCs w:val="15"/>
        </w:rPr>
        <w:t>四川 绵阳 621900）</w:t>
      </w:r>
    </w:p>
    <w:p>
      <w:pPr>
        <w:spacing w:line="360" w:lineRule="auto"/>
        <w:ind w:left="1" w:firstLine="0" w:firstLineChars="0"/>
        <w:jc w:val="center"/>
        <w:rPr>
          <w:color w:val="FF0000"/>
          <w:sz w:val="15"/>
          <w:szCs w:val="15"/>
        </w:rPr>
      </w:pPr>
      <w:r>
        <w:rPr>
          <w:color w:val="FF0000"/>
          <w:sz w:val="15"/>
          <w:szCs w:val="15"/>
        </w:rPr>
        <w:t>｛单位名称用规范正式的全称，一级单位和二级单位之间用空格分开，非省会城市要列出所在省</w:t>
      </w:r>
      <w:r>
        <w:rPr>
          <w:rFonts w:hint="eastAsia"/>
          <w:color w:val="FF0000"/>
          <w:sz w:val="15"/>
          <w:szCs w:val="15"/>
        </w:rPr>
        <w:t>名称</w:t>
      </w:r>
      <w:r>
        <w:rPr>
          <w:color w:val="FF0000"/>
          <w:sz w:val="15"/>
          <w:szCs w:val="15"/>
        </w:rPr>
        <w:t>｝</w:t>
      </w:r>
    </w:p>
    <w:p>
      <w:pPr>
        <w:spacing w:line="360" w:lineRule="auto"/>
        <w:ind w:left="1" w:firstLine="0" w:firstLineChars="0"/>
        <w:jc w:val="center"/>
        <w:rPr>
          <w:color w:val="FF0000"/>
          <w:sz w:val="15"/>
          <w:szCs w:val="15"/>
        </w:rPr>
      </w:pPr>
    </w:p>
    <w:p>
      <w:pPr>
        <w:pStyle w:val="33"/>
        <w:spacing w:line="360" w:lineRule="auto"/>
        <w:ind w:firstLine="425"/>
        <w:rPr>
          <w:rFonts w:ascii="Times New Roman" w:hAnsi="Times New Roman" w:eastAsia="宋体"/>
          <w:b w:val="0"/>
        </w:rPr>
      </w:pPr>
      <w:r>
        <w:rPr>
          <w:rFonts w:ascii="Times New Roman"/>
          <w:b w:val="0"/>
        </w:rPr>
        <w:t>摘</w:t>
      </w:r>
      <w:r>
        <w:rPr>
          <w:rFonts w:ascii="Times New Roman" w:hAnsi="Times New Roman"/>
          <w:b w:val="0"/>
        </w:rPr>
        <w:t xml:space="preserve"> </w:t>
      </w:r>
      <w:r>
        <w:rPr>
          <w:rFonts w:hint="eastAsia" w:ascii="Times New Roman" w:hAnsi="Times New Roman"/>
          <w:b w:val="0"/>
        </w:rPr>
        <w:t xml:space="preserve"> </w:t>
      </w:r>
      <w:r>
        <w:rPr>
          <w:rFonts w:ascii="Times New Roman"/>
          <w:b w:val="0"/>
        </w:rPr>
        <w:t>要</w:t>
      </w:r>
      <w:r>
        <w:rPr>
          <w:rFonts w:ascii="Times New Roman" w:hAnsi="Times New Roman"/>
          <w:b w:val="0"/>
        </w:rPr>
        <w:t xml:space="preserve">: </w:t>
      </w:r>
      <w:r>
        <w:rPr>
          <w:rFonts w:ascii="Times New Roman" w:hAnsi="宋体" w:eastAsia="宋体"/>
          <w:b w:val="0"/>
        </w:rPr>
        <w:t>｛摘要以提供论文的内容梗概为目的，</w:t>
      </w:r>
      <w:r>
        <w:rPr>
          <w:rFonts w:ascii="Times New Roman" w:hAnsi="Times New Roman" w:eastAsia="宋体"/>
          <w:b w:val="0"/>
        </w:rPr>
        <w:t>300</w:t>
      </w:r>
      <w:r>
        <w:rPr>
          <w:rFonts w:hint="eastAsia" w:ascii="Times New Roman" w:hAnsi="宋体" w:eastAsia="宋体"/>
          <w:b w:val="0"/>
        </w:rPr>
        <w:t>~</w:t>
      </w:r>
      <w:r>
        <w:rPr>
          <w:rFonts w:ascii="Times New Roman" w:hAnsi="Times New Roman" w:eastAsia="宋体"/>
          <w:b w:val="0"/>
        </w:rPr>
        <w:t>400</w:t>
      </w:r>
      <w:r>
        <w:rPr>
          <w:rFonts w:ascii="Times New Roman" w:hAnsi="宋体" w:eastAsia="宋体"/>
          <w:b w:val="0"/>
        </w:rPr>
        <w:t>字，句式力求简明扼要、慎用长句。</w:t>
      </w:r>
      <w:r>
        <w:rPr>
          <w:rFonts w:ascii="Times New Roman" w:hAnsi="宋体" w:eastAsia="宋体"/>
          <w:b w:val="0"/>
          <w:color w:val="FF0000"/>
        </w:rPr>
        <w:t>应排除本学科领域常识性内容、背景内容尽量少说，也不对论文水平作自我评价</w:t>
      </w:r>
      <w:r>
        <w:rPr>
          <w:rFonts w:ascii="Times New Roman" w:hAnsi="宋体" w:eastAsia="宋体"/>
          <w:b w:val="0"/>
          <w:color w:val="0070C0"/>
        </w:rPr>
        <w:t>。</w:t>
      </w:r>
      <w:r>
        <w:rPr>
          <w:rFonts w:ascii="Times New Roman" w:hAnsi="宋体" w:eastAsia="宋体"/>
          <w:b w:val="0"/>
        </w:rPr>
        <w:t>摘要结构建议包括：研究</w:t>
      </w:r>
      <w:r>
        <w:rPr>
          <w:rFonts w:ascii="Times New Roman" w:hAnsi="宋体" w:eastAsia="宋体"/>
        </w:rPr>
        <w:t>目的</w:t>
      </w:r>
      <w:r>
        <w:rPr>
          <w:rFonts w:ascii="Times New Roman" w:hAnsi="宋体" w:eastAsia="宋体"/>
          <w:b w:val="0"/>
        </w:rPr>
        <w:t>、研究</w:t>
      </w:r>
      <w:r>
        <w:rPr>
          <w:rFonts w:ascii="Times New Roman" w:hAnsi="宋体" w:eastAsia="宋体"/>
        </w:rPr>
        <w:t>方法</w:t>
      </w:r>
      <w:r>
        <w:rPr>
          <w:rFonts w:ascii="Times New Roman" w:hAnsi="宋体" w:eastAsia="宋体"/>
          <w:b w:val="0"/>
        </w:rPr>
        <w:t>、主要</w:t>
      </w:r>
      <w:r>
        <w:rPr>
          <w:rFonts w:ascii="Times New Roman" w:hAnsi="宋体" w:eastAsia="宋体"/>
        </w:rPr>
        <w:t>结果</w:t>
      </w:r>
      <w:r>
        <w:rPr>
          <w:rFonts w:ascii="Times New Roman" w:hAnsi="宋体" w:eastAsia="宋体"/>
          <w:b w:val="0"/>
        </w:rPr>
        <w:t>和</w:t>
      </w:r>
      <w:r>
        <w:rPr>
          <w:rFonts w:ascii="Times New Roman" w:hAnsi="宋体" w:eastAsia="宋体"/>
        </w:rPr>
        <w:t>结论</w:t>
      </w:r>
      <w:r>
        <w:rPr>
          <w:rFonts w:ascii="Times New Roman" w:hAnsi="宋体" w:eastAsia="宋体"/>
          <w:b w:val="0"/>
        </w:rPr>
        <w:t>等（内容要具体明确，勿使用空洞的语句）。摘要不能是结论的简单重复，尽量不要使用变量符号、公式、参考文献，不宜用缩略词。摘要的</w:t>
      </w:r>
      <w:r>
        <w:rPr>
          <w:rFonts w:hint="eastAsia" w:ascii="Times New Roman" w:hAnsi="宋体" w:eastAsia="宋体"/>
          <w:b w:val="0"/>
        </w:rPr>
        <w:t>详细</w:t>
      </w:r>
      <w:r>
        <w:rPr>
          <w:rFonts w:ascii="Times New Roman" w:hAnsi="宋体" w:eastAsia="宋体"/>
          <w:b w:val="0"/>
        </w:rPr>
        <w:t>撰写要求参见</w:t>
      </w:r>
      <w:r>
        <w:rPr>
          <w:rFonts w:ascii="Times New Roman" w:hAnsi="Times New Roman" w:eastAsia="宋体"/>
          <w:b w:val="0"/>
        </w:rPr>
        <w:t>“</w:t>
      </w:r>
      <w:r>
        <w:fldChar w:fldCharType="begin"/>
      </w:r>
      <w:r>
        <w:instrText xml:space="preserve"> HYPERLINK "http://www.hplpb.com.cn/CN/column/column187.shtml" </w:instrText>
      </w:r>
      <w:r>
        <w:fldChar w:fldCharType="separate"/>
      </w:r>
      <w:r>
        <w:rPr>
          <w:rStyle w:val="26"/>
          <w:rFonts w:ascii="Times New Roman" w:hAnsi="宋体" w:eastAsia="宋体"/>
          <w:b w:val="0"/>
        </w:rPr>
        <w:t>《强激光与粒子束》论文摘要写作要求</w:t>
      </w:r>
      <w:r>
        <w:rPr>
          <w:rStyle w:val="26"/>
          <w:rFonts w:ascii="Times New Roman" w:hAnsi="宋体" w:eastAsia="宋体"/>
          <w:b w:val="0"/>
        </w:rPr>
        <w:fldChar w:fldCharType="end"/>
      </w:r>
      <w:r>
        <w:rPr>
          <w:rFonts w:ascii="Times New Roman" w:hAnsi="Times New Roman" w:eastAsia="宋体"/>
          <w:b w:val="0"/>
        </w:rPr>
        <w:t>”</w:t>
      </w:r>
      <w:r>
        <w:rPr>
          <w:rFonts w:ascii="Times New Roman" w:hAnsi="宋体" w:eastAsia="宋体"/>
          <w:b w:val="0"/>
        </w:rPr>
        <w:t>｝</w:t>
      </w:r>
    </w:p>
    <w:p>
      <w:pPr>
        <w:pStyle w:val="35"/>
        <w:spacing w:beforeLines="0" w:line="360" w:lineRule="auto"/>
        <w:ind w:left="426" w:leftChars="213" w:right="423" w:firstLine="424" w:firstLineChars="236"/>
        <w:rPr>
          <w:b w:val="0"/>
          <w:sz w:val="18"/>
          <w:szCs w:val="21"/>
        </w:rPr>
      </w:pPr>
      <w:r>
        <w:rPr>
          <w:rFonts w:hAnsi="黑体" w:eastAsia="黑体"/>
          <w:b w:val="0"/>
          <w:sz w:val="18"/>
          <w:szCs w:val="21"/>
        </w:rPr>
        <w:t>关键词</w:t>
      </w:r>
      <w:r>
        <w:rPr>
          <w:sz w:val="18"/>
          <w:szCs w:val="21"/>
        </w:rPr>
        <w:t xml:space="preserve">: </w:t>
      </w:r>
      <w:r>
        <w:rPr>
          <w:b w:val="0"/>
          <w:sz w:val="18"/>
          <w:szCs w:val="21"/>
        </w:rPr>
        <w:t>关键词1；关键词2；关键词3；关键词</w:t>
      </w:r>
      <w:r>
        <w:rPr>
          <w:rFonts w:hint="eastAsia"/>
          <w:b w:val="0"/>
          <w:sz w:val="18"/>
          <w:szCs w:val="21"/>
        </w:rPr>
        <w:t>4</w:t>
      </w:r>
      <w:r>
        <w:rPr>
          <w:b w:val="0"/>
          <w:sz w:val="18"/>
          <w:szCs w:val="21"/>
        </w:rPr>
        <w:t>；关键词</w:t>
      </w:r>
      <w:r>
        <w:rPr>
          <w:rFonts w:hint="eastAsia"/>
          <w:b w:val="0"/>
          <w:sz w:val="18"/>
          <w:szCs w:val="21"/>
        </w:rPr>
        <w:t>5</w:t>
      </w:r>
      <w:r>
        <w:rPr>
          <w:b w:val="0"/>
          <w:color w:val="FF0000"/>
          <w:sz w:val="18"/>
          <w:szCs w:val="21"/>
        </w:rPr>
        <w:t>｛关键词</w:t>
      </w:r>
      <w:r>
        <w:rPr>
          <w:rFonts w:hint="eastAsia"/>
          <w:b w:val="0"/>
          <w:color w:val="FF0000"/>
          <w:sz w:val="18"/>
          <w:szCs w:val="21"/>
        </w:rPr>
        <w:t>建议</w:t>
      </w:r>
      <w:r>
        <w:rPr>
          <w:b w:val="0"/>
          <w:color w:val="FF0000"/>
          <w:sz w:val="18"/>
          <w:szCs w:val="21"/>
        </w:rPr>
        <w:t>5</w:t>
      </w:r>
      <w:r>
        <w:rPr>
          <w:rFonts w:hint="eastAsia"/>
          <w:b w:val="0"/>
          <w:color w:val="FF0000"/>
          <w:sz w:val="18"/>
          <w:szCs w:val="21"/>
        </w:rPr>
        <w:t>个</w:t>
      </w:r>
      <w:r>
        <w:rPr>
          <w:b w:val="0"/>
          <w:color w:val="FF0000"/>
          <w:sz w:val="18"/>
          <w:szCs w:val="21"/>
        </w:rPr>
        <w:t>｝</w:t>
      </w:r>
    </w:p>
    <w:p>
      <w:pPr>
        <w:pStyle w:val="35"/>
        <w:spacing w:beforeLines="0" w:line="360" w:lineRule="auto"/>
        <w:ind w:left="426" w:leftChars="213" w:right="423" w:firstLine="424" w:firstLineChars="236"/>
        <w:rPr>
          <w:b w:val="0"/>
          <w:color w:val="FF0000"/>
          <w:sz w:val="18"/>
          <w:szCs w:val="21"/>
        </w:rPr>
      </w:pPr>
      <w:r>
        <w:rPr>
          <w:rFonts w:hAnsi="黑体" w:eastAsia="黑体"/>
          <w:b w:val="0"/>
          <w:sz w:val="18"/>
          <w:szCs w:val="21"/>
        </w:rPr>
        <w:t>中图分类号</w:t>
      </w:r>
      <w:r>
        <w:rPr>
          <w:sz w:val="18"/>
          <w:szCs w:val="21"/>
        </w:rPr>
        <w:t>：</w:t>
      </w:r>
      <w:r>
        <w:rPr>
          <w:b w:val="0"/>
          <w:color w:val="FF0000"/>
          <w:sz w:val="18"/>
          <w:szCs w:val="21"/>
        </w:rPr>
        <w:t xml:space="preserve">｛请作者自行给出｝ </w:t>
      </w:r>
      <w:r>
        <w:rPr>
          <w:b w:val="0"/>
          <w:sz w:val="18"/>
          <w:szCs w:val="21"/>
        </w:rPr>
        <w:t xml:space="preserve"> </w:t>
      </w:r>
      <w:r>
        <w:rPr>
          <w:sz w:val="18"/>
          <w:szCs w:val="21"/>
        </w:rPr>
        <w:t xml:space="preserve">  </w:t>
      </w:r>
      <w:r>
        <w:rPr>
          <w:rFonts w:hAnsi="黑体" w:eastAsia="黑体"/>
          <w:b w:val="0"/>
          <w:sz w:val="18"/>
          <w:szCs w:val="21"/>
        </w:rPr>
        <w:t>文献标志码</w:t>
      </w:r>
      <w:r>
        <w:rPr>
          <w:sz w:val="18"/>
          <w:szCs w:val="21"/>
        </w:rPr>
        <w:t>：</w:t>
      </w:r>
      <w:r>
        <w:rPr>
          <w:b w:val="0"/>
          <w:sz w:val="18"/>
          <w:szCs w:val="21"/>
        </w:rPr>
        <w:t>A</w:t>
      </w:r>
      <w:r>
        <w:rPr>
          <w:rFonts w:hint="eastAsia"/>
          <w:b w:val="0"/>
          <w:sz w:val="18"/>
          <w:szCs w:val="21"/>
        </w:rPr>
        <w:t xml:space="preserve">    doi:</w:t>
      </w:r>
      <w:r>
        <w:t xml:space="preserve"> </w:t>
      </w:r>
      <w:r>
        <w:rPr>
          <w:b w:val="0"/>
          <w:sz w:val="18"/>
          <w:szCs w:val="21"/>
        </w:rPr>
        <w:t>10.11884/HPLPB</w:t>
      </w:r>
      <w:r>
        <w:rPr>
          <w:rFonts w:hint="eastAsia"/>
          <w:b w:val="0"/>
          <w:sz w:val="18"/>
          <w:szCs w:val="21"/>
        </w:rPr>
        <w:t>xxxxxx.xxxxxx</w:t>
      </w:r>
      <w:r>
        <w:rPr>
          <w:b w:val="0"/>
          <w:color w:val="FF0000"/>
          <w:sz w:val="18"/>
          <w:szCs w:val="21"/>
        </w:rPr>
        <w:t>｛</w:t>
      </w:r>
      <w:r>
        <w:rPr>
          <w:rFonts w:hint="eastAsia"/>
          <w:b w:val="0"/>
          <w:color w:val="FF0000"/>
          <w:sz w:val="18"/>
          <w:szCs w:val="21"/>
        </w:rPr>
        <w:t>由编辑部</w:t>
      </w:r>
      <w:r>
        <w:rPr>
          <w:b w:val="0"/>
          <w:color w:val="FF0000"/>
          <w:sz w:val="18"/>
          <w:szCs w:val="21"/>
        </w:rPr>
        <w:t>给出｝</w:t>
      </w:r>
    </w:p>
    <w:p>
      <w:pPr>
        <w:pStyle w:val="36"/>
        <w:ind w:firstLine="361"/>
      </w:pPr>
    </w:p>
    <w:p>
      <w:pPr>
        <w:spacing w:line="360" w:lineRule="auto"/>
        <w:ind w:firstLine="0" w:firstLineChars="0"/>
        <w:jc w:val="center"/>
        <w:rPr>
          <w:color w:val="1B05BB"/>
          <w:sz w:val="18"/>
          <w:szCs w:val="18"/>
        </w:rPr>
      </w:pPr>
      <w:r>
        <w:rPr>
          <w:rFonts w:eastAsia="黑体"/>
          <w:b/>
          <w:sz w:val="32"/>
          <w:szCs w:val="32"/>
        </w:rPr>
        <w:t>English title</w:t>
      </w:r>
      <w:r>
        <w:rPr>
          <w:color w:val="1B05BB"/>
          <w:sz w:val="18"/>
          <w:szCs w:val="18"/>
        </w:rPr>
        <w:t>｛仅句首字母大写｝</w:t>
      </w:r>
    </w:p>
    <w:p>
      <w:pPr>
        <w:spacing w:line="360" w:lineRule="auto"/>
        <w:ind w:firstLine="0" w:firstLineChars="0"/>
        <w:jc w:val="center"/>
        <w:rPr>
          <w:sz w:val="15"/>
          <w:szCs w:val="21"/>
        </w:rPr>
      </w:pPr>
    </w:p>
    <w:p>
      <w:pPr>
        <w:spacing w:line="360" w:lineRule="auto"/>
        <w:ind w:firstLine="0" w:firstLineChars="0"/>
        <w:jc w:val="center"/>
        <w:rPr>
          <w:sz w:val="24"/>
        </w:rPr>
      </w:pPr>
      <w:r>
        <w:rPr>
          <w:sz w:val="24"/>
        </w:rPr>
        <w:t>Ji Fan</w:t>
      </w:r>
      <w:r>
        <w:rPr>
          <w:sz w:val="24"/>
          <w:vertAlign w:val="superscript"/>
        </w:rPr>
        <w:t>1</w:t>
      </w:r>
      <w:r>
        <w:rPr>
          <w:sz w:val="24"/>
        </w:rPr>
        <w:t>,  Sui Zhan</w:t>
      </w:r>
      <w:r>
        <w:rPr>
          <w:sz w:val="24"/>
          <w:vertAlign w:val="superscript"/>
        </w:rPr>
        <w:t>2</w:t>
      </w:r>
      <w:r>
        <w:rPr>
          <w:sz w:val="24"/>
        </w:rPr>
        <w:t>,  Li Feng</w:t>
      </w:r>
      <w:r>
        <w:rPr>
          <w:sz w:val="24"/>
          <w:vertAlign w:val="superscript"/>
        </w:rPr>
        <w:t>1</w:t>
      </w:r>
      <w:r>
        <w:rPr>
          <w:sz w:val="24"/>
        </w:rPr>
        <w:t>,  Li Mingzhong</w:t>
      </w:r>
      <w:r>
        <w:rPr>
          <w:sz w:val="24"/>
          <w:vertAlign w:val="superscript"/>
        </w:rPr>
        <w:t>2</w:t>
      </w:r>
      <w:r>
        <w:rPr>
          <w:color w:val="1B05BB"/>
          <w:sz w:val="18"/>
          <w:szCs w:val="18"/>
        </w:rPr>
        <w:t>｛</w:t>
      </w:r>
      <w:r>
        <w:rPr>
          <w:rFonts w:hint="eastAsia"/>
          <w:color w:val="1B05BB"/>
          <w:sz w:val="18"/>
          <w:szCs w:val="18"/>
        </w:rPr>
        <w:t>姓前名后</w:t>
      </w:r>
      <w:r>
        <w:rPr>
          <w:color w:val="1B05BB"/>
          <w:sz w:val="18"/>
          <w:szCs w:val="18"/>
        </w:rPr>
        <w:t>｝</w:t>
      </w:r>
    </w:p>
    <w:p>
      <w:pPr>
        <w:spacing w:line="360" w:lineRule="auto"/>
        <w:ind w:firstLine="0" w:firstLineChars="0"/>
        <w:jc w:val="center"/>
        <w:rPr>
          <w:sz w:val="15"/>
        </w:rPr>
      </w:pPr>
    </w:p>
    <w:p>
      <w:pPr>
        <w:spacing w:line="360" w:lineRule="auto"/>
        <w:ind w:firstLine="300"/>
        <w:jc w:val="center"/>
        <w:rPr>
          <w:sz w:val="15"/>
        </w:rPr>
      </w:pPr>
      <w:r>
        <w:rPr>
          <w:sz w:val="15"/>
        </w:rPr>
        <w:t>(1.</w:t>
      </w:r>
      <w:r>
        <w:rPr>
          <w:rFonts w:hint="eastAsia"/>
          <w:sz w:val="15"/>
        </w:rPr>
        <w:t xml:space="preserve"> </w:t>
      </w:r>
      <w:r>
        <w:rPr>
          <w:i/>
          <w:sz w:val="15"/>
        </w:rPr>
        <w:t>Department of Physics</w:t>
      </w:r>
      <w:r>
        <w:rPr>
          <w:sz w:val="15"/>
        </w:rPr>
        <w:t xml:space="preserve">, </w:t>
      </w:r>
      <w:r>
        <w:rPr>
          <w:i/>
          <w:sz w:val="15"/>
        </w:rPr>
        <w:t>University of Science and Technology of China</w:t>
      </w:r>
      <w:r>
        <w:rPr>
          <w:sz w:val="15"/>
        </w:rPr>
        <w:t xml:space="preserve">, </w:t>
      </w:r>
      <w:r>
        <w:rPr>
          <w:i/>
          <w:sz w:val="15"/>
        </w:rPr>
        <w:t>Hefei</w:t>
      </w:r>
      <w:r>
        <w:rPr>
          <w:sz w:val="15"/>
        </w:rPr>
        <w:t xml:space="preserve"> 230026, </w:t>
      </w:r>
      <w:r>
        <w:rPr>
          <w:i/>
          <w:sz w:val="15"/>
        </w:rPr>
        <w:t>China</w:t>
      </w:r>
      <w:r>
        <w:rPr>
          <w:sz w:val="15"/>
        </w:rPr>
        <w:t>;</w:t>
      </w:r>
    </w:p>
    <w:p>
      <w:pPr>
        <w:spacing w:line="360" w:lineRule="auto"/>
        <w:ind w:firstLine="300"/>
        <w:jc w:val="center"/>
        <w:rPr>
          <w:sz w:val="15"/>
        </w:rPr>
      </w:pPr>
      <w:r>
        <w:rPr>
          <w:rFonts w:hint="eastAsia"/>
          <w:sz w:val="15"/>
        </w:rPr>
        <w:t xml:space="preserve">2. </w:t>
      </w:r>
      <w:r>
        <w:rPr>
          <w:rFonts w:hint="eastAsia"/>
          <w:i/>
          <w:sz w:val="15"/>
        </w:rPr>
        <w:t>Laser Fusion Research Center</w:t>
      </w:r>
      <w:r>
        <w:rPr>
          <w:rFonts w:hint="eastAsia"/>
          <w:sz w:val="15"/>
        </w:rPr>
        <w:t xml:space="preserve">, </w:t>
      </w:r>
      <w:r>
        <w:rPr>
          <w:rFonts w:hint="eastAsia"/>
          <w:i/>
          <w:sz w:val="15"/>
        </w:rPr>
        <w:t>CAEP</w:t>
      </w:r>
      <w:r>
        <w:rPr>
          <w:rFonts w:hint="eastAsia"/>
          <w:sz w:val="15"/>
        </w:rPr>
        <w:t xml:space="preserve">, </w:t>
      </w:r>
      <w:r>
        <w:rPr>
          <w:rFonts w:hint="eastAsia"/>
          <w:i/>
          <w:sz w:val="15"/>
        </w:rPr>
        <w:t>Mianyang</w:t>
      </w:r>
      <w:r>
        <w:rPr>
          <w:rFonts w:hint="eastAsia"/>
          <w:sz w:val="15"/>
        </w:rPr>
        <w:t xml:space="preserve"> 621900,</w:t>
      </w:r>
      <w:r>
        <w:rPr>
          <w:rFonts w:hint="eastAsia"/>
          <w:i/>
          <w:sz w:val="15"/>
        </w:rPr>
        <w:t xml:space="preserve"> China</w:t>
      </w:r>
      <w:r>
        <w:rPr>
          <w:rFonts w:hint="eastAsia"/>
          <w:sz w:val="15"/>
        </w:rPr>
        <w:t>)</w:t>
      </w:r>
      <w:r>
        <w:rPr>
          <w:sz w:val="18"/>
        </w:rPr>
        <w:t xml:space="preserve"> </w:t>
      </w:r>
      <w:r>
        <w:rPr>
          <w:rFonts w:hint="eastAsia"/>
          <w:color w:val="FF0000"/>
          <w:sz w:val="18"/>
        </w:rPr>
        <w:t>{</w:t>
      </w:r>
      <w:r>
        <w:rPr>
          <w:color w:val="FF0000"/>
          <w:sz w:val="18"/>
        </w:rPr>
        <w:t>数字、标点符号均正体，其余斜体</w:t>
      </w:r>
      <w:r>
        <w:rPr>
          <w:rFonts w:hint="eastAsia"/>
          <w:sz w:val="18"/>
        </w:rPr>
        <w:t>}</w:t>
      </w:r>
    </w:p>
    <w:p>
      <w:pPr>
        <w:spacing w:line="360" w:lineRule="auto"/>
        <w:ind w:firstLine="400"/>
        <w:jc w:val="center"/>
      </w:pPr>
    </w:p>
    <w:p>
      <w:pPr>
        <w:spacing w:line="360" w:lineRule="auto"/>
        <w:ind w:firstLine="361"/>
        <w:rPr>
          <w:sz w:val="18"/>
          <w:szCs w:val="18"/>
        </w:rPr>
      </w:pPr>
      <w:r>
        <w:rPr>
          <w:b/>
          <w:sz w:val="18"/>
          <w:szCs w:val="18"/>
        </w:rPr>
        <w:t>Abstract</w:t>
      </w:r>
      <w:r>
        <w:rPr>
          <w:sz w:val="18"/>
          <w:szCs w:val="18"/>
        </w:rPr>
        <w:t>: The abstract is an essential part of the paper. Use short, direct, complete and concise sentences, but try not to make simple repetition of the title.</w:t>
      </w:r>
      <w:r>
        <w:rPr>
          <w:rFonts w:hint="eastAsia"/>
          <w:sz w:val="18"/>
          <w:szCs w:val="18"/>
        </w:rPr>
        <w:t>..</w:t>
      </w:r>
      <w:r>
        <w:rPr>
          <w:sz w:val="18"/>
          <w:szCs w:val="18"/>
        </w:rPr>
        <w:t>.</w:t>
      </w:r>
      <w:r>
        <w:rPr>
          <w:rFonts w:hint="eastAsia"/>
          <w:sz w:val="18"/>
          <w:szCs w:val="18"/>
        </w:rPr>
        <w:t>.of the work described. It is suggested that the abstract do not use first person, mathematical expressions and acronyms without a full name.</w:t>
      </w:r>
      <w:r>
        <w:rPr>
          <w:rFonts w:hint="eastAsia"/>
          <w:color w:val="1B05BB"/>
          <w:kern w:val="0"/>
          <w:sz w:val="18"/>
          <w:szCs w:val="18"/>
        </w:rPr>
        <w:t>｛英文摘要内容可以与中文摘要不完全对应，用词准确，时态和谐统一｝</w:t>
      </w:r>
    </w:p>
    <w:p>
      <w:pPr>
        <w:spacing w:line="360" w:lineRule="auto"/>
        <w:ind w:firstLine="361"/>
        <w:rPr>
          <w:color w:val="1B05BB"/>
          <w:kern w:val="0"/>
          <w:sz w:val="18"/>
          <w:szCs w:val="18"/>
        </w:rPr>
      </w:pPr>
      <w:r>
        <w:rPr>
          <w:rFonts w:hint="eastAsia"/>
          <w:b/>
          <w:sz w:val="18"/>
          <w:szCs w:val="18"/>
        </w:rPr>
        <w:t>Key words</w:t>
      </w:r>
      <w:r>
        <w:rPr>
          <w:rFonts w:hint="eastAsia"/>
          <w:sz w:val="18"/>
          <w:szCs w:val="18"/>
        </w:rPr>
        <w:t>: key word 1; key word 2; key word 3; key word 4; key word 5</w:t>
      </w:r>
      <w:r>
        <w:rPr>
          <w:rFonts w:hint="eastAsia"/>
          <w:color w:val="1B05BB"/>
          <w:kern w:val="0"/>
          <w:sz w:val="18"/>
          <w:szCs w:val="18"/>
        </w:rPr>
        <w:t>｛中英文关键词须完全对应，首字母小写｝</w:t>
      </w:r>
    </w:p>
    <w:p>
      <w:pPr>
        <w:spacing w:line="360" w:lineRule="auto"/>
        <w:ind w:firstLine="420"/>
        <w:rPr>
          <w:sz w:val="21"/>
          <w:szCs w:val="21"/>
        </w:rPr>
      </w:pPr>
    </w:p>
    <w:p>
      <w:pPr>
        <w:spacing w:line="360" w:lineRule="auto"/>
        <w:ind w:firstLine="420"/>
        <w:rPr>
          <w:color w:val="1B05BB"/>
          <w:sz w:val="18"/>
          <w:szCs w:val="18"/>
        </w:rPr>
      </w:pPr>
      <w:r>
        <w:rPr>
          <w:sz w:val="21"/>
          <w:szCs w:val="21"/>
        </w:rPr>
        <w:t>惯性约束聚变(ICF)是产生聚变反应的一种方法</w:t>
      </w:r>
      <w:r>
        <w:rPr>
          <w:sz w:val="21"/>
          <w:szCs w:val="21"/>
          <w:vertAlign w:val="superscript"/>
        </w:rPr>
        <w:t>[1-5]</w:t>
      </w:r>
      <w:r>
        <w:rPr>
          <w:sz w:val="21"/>
          <w:szCs w:val="21"/>
        </w:rPr>
        <w:t>。在实现ICF的中心热斑法和快点火法</w:t>
      </w:r>
      <w:r>
        <w:rPr>
          <w:sz w:val="21"/>
          <w:szCs w:val="21"/>
          <w:vertAlign w:val="superscript"/>
        </w:rPr>
        <w:t>[6]</w:t>
      </w:r>
      <w:r>
        <w:rPr>
          <w:sz w:val="21"/>
          <w:szCs w:val="21"/>
        </w:rPr>
        <w:t>中都需要用特定形状的激光脉冲先将聚变燃料均匀尽量压缩……目前有多种方法实现脉冲整形</w:t>
      </w:r>
      <w:r>
        <w:rPr>
          <w:sz w:val="21"/>
          <w:szCs w:val="21"/>
          <w:vertAlign w:val="superscript"/>
        </w:rPr>
        <w:t>[7]</w:t>
      </w:r>
      <w:r>
        <w:rPr>
          <w:sz w:val="21"/>
          <w:szCs w:val="21"/>
        </w:rPr>
        <w:t>，如应用液晶材料作为相位或振幅调制器和用普克尔盒的主动法调制等</w:t>
      </w:r>
      <w:r>
        <w:rPr>
          <w:sz w:val="21"/>
          <w:szCs w:val="21"/>
          <w:vertAlign w:val="superscript"/>
        </w:rPr>
        <w:t>[8-9]</w:t>
      </w:r>
      <w:r>
        <w:rPr>
          <w:sz w:val="21"/>
          <w:szCs w:val="21"/>
        </w:rPr>
        <w:t>。美国Livermore实验室所用方法为</w:t>
      </w:r>
      <w:r>
        <w:rPr>
          <w:sz w:val="21"/>
          <w:szCs w:val="21"/>
          <w:vertAlign w:val="superscript"/>
        </w:rPr>
        <w:t>[10]</w:t>
      </w:r>
      <w:r>
        <w:rPr>
          <w:sz w:val="21"/>
          <w:szCs w:val="21"/>
        </w:rPr>
        <w:t>……</w:t>
      </w:r>
      <w:r>
        <w:rPr>
          <w:color w:val="0070C0"/>
          <w:sz w:val="18"/>
          <w:szCs w:val="18"/>
        </w:rPr>
        <w:t>｛</w:t>
      </w:r>
      <w:r>
        <w:rPr>
          <w:rFonts w:hint="eastAsia"/>
          <w:color w:val="FF0000"/>
          <w:sz w:val="18"/>
          <w:szCs w:val="18"/>
        </w:rPr>
        <w:t>正文5号字，宋体。引言不用编号。</w:t>
      </w:r>
      <w:r>
        <w:rPr>
          <w:color w:val="1B05BB"/>
          <w:sz w:val="18"/>
          <w:szCs w:val="18"/>
        </w:rPr>
        <w:t>引言的写作直接影响到读者对文章进一步了解的兴趣，建议包括以下内容：（1）本研究领域背景的综述；（2）其他学者（国内外）已有主要（或典型的）研究成果的概述；（3）陈述作者本项研究的目的；（4）简述本文开展的研究工作（勿与摘要和结论简单重复，用更加精练的语言引出本文所做工作）；（5）本项研究结果的意义（可选项）。特别指出的是，在引言部分要给出对应相关文献，便于读者清楚了解该领域的最新研究成果（进展）及本文的创新点。</w:t>
      </w:r>
      <w:r>
        <w:rPr>
          <w:color w:val="FF0000"/>
          <w:sz w:val="18"/>
          <w:szCs w:val="18"/>
        </w:rPr>
        <w:t>引言中不</w:t>
      </w:r>
      <w:r>
        <w:rPr>
          <w:rFonts w:hint="eastAsia"/>
          <w:color w:val="FF0000"/>
          <w:sz w:val="18"/>
          <w:szCs w:val="18"/>
        </w:rPr>
        <w:t>罗列</w:t>
      </w:r>
      <w:r>
        <w:rPr>
          <w:color w:val="FF0000"/>
          <w:sz w:val="18"/>
          <w:szCs w:val="18"/>
        </w:rPr>
        <w:t>图表</w:t>
      </w:r>
      <w:r>
        <w:rPr>
          <w:rFonts w:hint="eastAsia"/>
          <w:color w:val="FF0000"/>
          <w:sz w:val="18"/>
          <w:szCs w:val="18"/>
        </w:rPr>
        <w:t>和</w:t>
      </w:r>
      <w:r>
        <w:rPr>
          <w:color w:val="FF0000"/>
          <w:sz w:val="18"/>
          <w:szCs w:val="18"/>
        </w:rPr>
        <w:t>使用公式</w:t>
      </w:r>
      <w:r>
        <w:rPr>
          <w:rFonts w:hint="eastAsia"/>
          <w:color w:val="FF0000"/>
          <w:sz w:val="18"/>
          <w:szCs w:val="18"/>
        </w:rPr>
        <w:t>。</w:t>
      </w:r>
      <w:r>
        <w:rPr>
          <w:color w:val="FF0000"/>
          <w:sz w:val="18"/>
          <w:szCs w:val="18"/>
        </w:rPr>
        <w:t>｝</w:t>
      </w:r>
    </w:p>
    <w:p>
      <w:pPr>
        <w:spacing w:line="360" w:lineRule="auto"/>
        <w:ind w:firstLine="360"/>
        <w:rPr>
          <w:color w:val="1B05BB"/>
          <w:sz w:val="18"/>
          <w:szCs w:val="18"/>
        </w:rPr>
      </w:pPr>
    </w:p>
    <w:p>
      <w:pPr>
        <w:spacing w:line="360" w:lineRule="auto"/>
        <w:ind w:firstLine="0" w:firstLineChars="0"/>
        <w:rPr>
          <w:rFonts w:eastAsia="黑体"/>
          <w:sz w:val="28"/>
          <w:szCs w:val="28"/>
        </w:rPr>
      </w:pPr>
      <w:r>
        <w:rPr>
          <w:rFonts w:hint="eastAsia" w:eastAsia="黑体"/>
          <w:sz w:val="28"/>
          <w:szCs w:val="28"/>
        </w:rPr>
        <w:t xml:space="preserve">1 </w:t>
      </w:r>
      <w:r>
        <w:rPr>
          <w:rFonts w:eastAsia="黑体"/>
          <w:sz w:val="28"/>
          <w:szCs w:val="28"/>
        </w:rPr>
        <w:t>模</w:t>
      </w:r>
      <w:r>
        <w:rPr>
          <w:rFonts w:hint="eastAsia" w:eastAsia="黑体"/>
          <w:sz w:val="28"/>
          <w:szCs w:val="28"/>
        </w:rPr>
        <w:t xml:space="preserve"> </w:t>
      </w:r>
      <w:r>
        <w:rPr>
          <w:rFonts w:eastAsia="黑体"/>
          <w:sz w:val="28"/>
          <w:szCs w:val="28"/>
        </w:rPr>
        <w:t xml:space="preserve"> 型 </w:t>
      </w:r>
      <w:r>
        <w:rPr>
          <w:color w:val="1B05BB"/>
          <w:kern w:val="0"/>
          <w:sz w:val="18"/>
          <w:szCs w:val="20"/>
        </w:rPr>
        <w:t>{标题仅为举例给出，作者请按实际情况书写</w:t>
      </w:r>
      <w:r>
        <w:rPr>
          <w:rFonts w:hint="eastAsia"/>
          <w:color w:val="1B05BB"/>
          <w:kern w:val="0"/>
          <w:sz w:val="18"/>
          <w:szCs w:val="20"/>
        </w:rPr>
        <w:t>。一级标题四号字，黑体</w:t>
      </w:r>
      <w:r>
        <w:rPr>
          <w:color w:val="1B05BB"/>
          <w:kern w:val="0"/>
          <w:sz w:val="18"/>
          <w:szCs w:val="20"/>
        </w:rPr>
        <w:t>}</w:t>
      </w:r>
    </w:p>
    <w:p>
      <w:pPr>
        <w:spacing w:line="360" w:lineRule="auto"/>
        <w:ind w:firstLine="420"/>
        <w:rPr>
          <w:sz w:val="21"/>
          <w:szCs w:val="21"/>
        </w:rPr>
      </w:pPr>
      <w:r>
        <w:rPr>
          <w:sz w:val="21"/>
          <w:szCs w:val="21"/>
        </w:rPr>
        <w:t>XXXXXXX</w:t>
      </w:r>
    </w:p>
    <w:p>
      <w:pPr>
        <w:pStyle w:val="18"/>
        <w:spacing w:line="360" w:lineRule="auto"/>
        <w:ind w:firstLine="0" w:firstLineChars="0"/>
        <w:rPr>
          <w:rFonts w:eastAsia="黑体"/>
          <w:bCs/>
          <w:sz w:val="21"/>
          <w:szCs w:val="21"/>
        </w:rPr>
      </w:pPr>
      <w:r>
        <w:rPr>
          <w:rFonts w:eastAsia="黑体"/>
          <w:bCs/>
          <w:sz w:val="21"/>
          <w:szCs w:val="21"/>
        </w:rPr>
        <w:t>1.1 理论模型</w:t>
      </w:r>
      <w:r>
        <w:rPr>
          <w:rFonts w:hint="eastAsia"/>
          <w:color w:val="1B05BB"/>
          <w:kern w:val="0"/>
          <w:szCs w:val="20"/>
        </w:rPr>
        <w:t>{二级标题五号字，黑体</w:t>
      </w:r>
      <w:r>
        <w:rPr>
          <w:color w:val="1B05BB"/>
          <w:kern w:val="0"/>
          <w:szCs w:val="20"/>
        </w:rPr>
        <w:t>}</w:t>
      </w:r>
    </w:p>
    <w:p>
      <w:pPr>
        <w:pStyle w:val="18"/>
        <w:spacing w:line="360" w:lineRule="auto"/>
        <w:ind w:firstLine="420"/>
        <w:rPr>
          <w:bCs/>
          <w:sz w:val="21"/>
          <w:szCs w:val="21"/>
        </w:rPr>
      </w:pPr>
      <w:r>
        <w:rPr>
          <w:bCs/>
          <w:sz w:val="21"/>
          <w:szCs w:val="21"/>
        </w:rPr>
        <w:t>若记xx函数为</w:t>
      </w:r>
      <w:r>
        <w:rPr>
          <w:position w:val="-10"/>
          <w:sz w:val="21"/>
          <w:szCs w:val="21"/>
        </w:rPr>
        <w:object>
          <v:shape id="_x0000_i1025" o:spt="75" type="#_x0000_t75" style="height:16pt;width:23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bCs/>
          <w:sz w:val="21"/>
          <w:szCs w:val="21"/>
        </w:rPr>
        <w:t>,伸缩和平移因子分别为</w:t>
      </w:r>
      <w:r>
        <w:rPr>
          <w:position w:val="-6"/>
          <w:sz w:val="21"/>
          <w:szCs w:val="21"/>
        </w:rPr>
        <w:object>
          <v:shape id="_x0000_i1026" o:spt="75" type="#_x0000_t75" style="height:11pt;width:10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bCs/>
          <w:sz w:val="21"/>
          <w:szCs w:val="21"/>
        </w:rPr>
        <w:t>和</w:t>
      </w:r>
      <w:r>
        <w:rPr>
          <w:position w:val="-6"/>
          <w:sz w:val="21"/>
          <w:szCs w:val="21"/>
        </w:rPr>
        <w:object>
          <v:shape id="_x0000_i1027" o:spt="75" type="#_x0000_t75" style="height:14pt;width:10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bCs/>
          <w:sz w:val="21"/>
          <w:szCs w:val="21"/>
        </w:rPr>
        <w:t>,则信号</w:t>
      </w:r>
      <w:r>
        <w:rPr>
          <w:position w:val="-10"/>
          <w:sz w:val="21"/>
          <w:szCs w:val="21"/>
        </w:rPr>
        <w:object>
          <v:shape id="_x0000_i1028" o:spt="75" type="#_x0000_t75" style="height:16pt;width:24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bCs/>
          <w:sz w:val="21"/>
          <w:szCs w:val="21"/>
        </w:rPr>
        <w:t>的小波变换定义为</w:t>
      </w:r>
    </w:p>
    <w:p>
      <w:pPr>
        <w:wordWrap w:val="0"/>
        <w:spacing w:line="360" w:lineRule="auto"/>
        <w:ind w:right="-2" w:firstLine="0" w:firstLineChars="0"/>
        <w:jc w:val="right"/>
        <w:rPr>
          <w:color w:val="1B05BB"/>
          <w:sz w:val="18"/>
          <w:szCs w:val="18"/>
        </w:rPr>
      </w:pPr>
      <w:r>
        <w:rPr>
          <w:position w:val="-18"/>
          <w:szCs w:val="21"/>
        </w:rPr>
        <w:object>
          <v:shape id="_x0000_i1029" o:spt="75" type="#_x0000_t75" style="height:26pt;width:131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szCs w:val="21"/>
        </w:rPr>
        <w:t xml:space="preserve">                         </w:t>
      </w:r>
      <w:r>
        <w:rPr>
          <w:rFonts w:hint="eastAsia"/>
          <w:szCs w:val="21"/>
        </w:rPr>
        <w:t xml:space="preserve">  </w:t>
      </w:r>
      <w:r>
        <w:rPr>
          <w:szCs w:val="21"/>
        </w:rPr>
        <w:t xml:space="preserve">     (1)</w:t>
      </w:r>
      <w:r>
        <w:rPr>
          <w:color w:val="1B05BB"/>
          <w:sz w:val="18"/>
          <w:szCs w:val="18"/>
        </w:rPr>
        <w:t xml:space="preserve"> </w:t>
      </w:r>
    </w:p>
    <w:p>
      <w:pPr>
        <w:spacing w:line="360" w:lineRule="auto"/>
        <w:ind w:right="-2" w:firstLine="0" w:firstLineChars="0"/>
        <w:jc w:val="center"/>
        <w:rPr>
          <w:color w:val="0070C0"/>
          <w:szCs w:val="21"/>
        </w:rPr>
      </w:pPr>
      <w:r>
        <w:rPr>
          <w:color w:val="0070C0"/>
          <w:sz w:val="18"/>
          <w:szCs w:val="18"/>
        </w:rPr>
        <w:t>｛公式请用Mathtype公式编辑器编辑，公式要给出编号｝</w:t>
      </w:r>
    </w:p>
    <w:p>
      <w:pPr>
        <w:pStyle w:val="18"/>
        <w:spacing w:line="360" w:lineRule="auto"/>
        <w:ind w:right="-2" w:firstLine="0" w:firstLineChars="0"/>
        <w:rPr>
          <w:bCs/>
          <w:sz w:val="21"/>
          <w:szCs w:val="21"/>
        </w:rPr>
      </w:pPr>
      <w:r>
        <w:rPr>
          <w:sz w:val="21"/>
          <w:szCs w:val="21"/>
        </w:rPr>
        <w:t>式中：</w:t>
      </w:r>
      <w:r>
        <w:rPr>
          <w:position w:val="-28"/>
          <w:sz w:val="21"/>
          <w:szCs w:val="21"/>
        </w:rPr>
        <w:object>
          <v:shape id="_x0000_i1030" o:spt="75" type="#_x0000_t75" style="height:33pt;width:102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bCs/>
          <w:sz w:val="21"/>
          <w:szCs w:val="21"/>
        </w:rPr>
        <w:t>是小波函数</w:t>
      </w:r>
      <w:r>
        <w:rPr>
          <w:position w:val="-10"/>
          <w:sz w:val="21"/>
          <w:szCs w:val="21"/>
        </w:rPr>
        <w:object>
          <v:shape id="_x0000_i1031" o:spt="75" type="#_x0000_t75" style="height:16pt;width:23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r:id="rId24">
            <o:LockedField>false</o:LockedField>
          </o:OLEObject>
        </w:object>
      </w:r>
      <w:r>
        <w:rPr>
          <w:bCs/>
          <w:sz w:val="21"/>
          <w:szCs w:val="21"/>
        </w:rPr>
        <w:t>伸缩和平移后得到的函数；</w:t>
      </w:r>
      <w:r>
        <w:rPr>
          <w:position w:val="-14"/>
        </w:rPr>
        <w:object>
          <v:shape id="_x0000_i1032" o:spt="75" type="#_x0000_t75" style="height:19pt;width:43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bCs/>
          <w:sz w:val="21"/>
          <w:szCs w:val="21"/>
        </w:rPr>
        <w:t>为小波变换系数。</w:t>
      </w:r>
    </w:p>
    <w:p>
      <w:pPr>
        <w:tabs>
          <w:tab w:val="left" w:pos="2980"/>
        </w:tabs>
        <w:spacing w:line="360" w:lineRule="auto"/>
        <w:ind w:firstLine="360"/>
        <w:rPr>
          <w:color w:val="1B05BB"/>
          <w:sz w:val="18"/>
          <w:szCs w:val="18"/>
        </w:rPr>
      </w:pPr>
      <w:r>
        <w:rPr>
          <w:color w:val="1B05BB"/>
          <w:sz w:val="18"/>
          <w:szCs w:val="18"/>
        </w:rPr>
        <w:t>{全文包括图表</w:t>
      </w:r>
      <w:r>
        <w:rPr>
          <w:rFonts w:hint="eastAsia"/>
          <w:color w:val="1B05BB"/>
          <w:sz w:val="18"/>
          <w:szCs w:val="18"/>
        </w:rPr>
        <w:t>中：</w:t>
      </w:r>
      <w:r>
        <w:rPr>
          <w:color w:val="FF0000"/>
          <w:sz w:val="18"/>
          <w:szCs w:val="18"/>
        </w:rPr>
        <w:t>单位</w:t>
      </w:r>
      <w:r>
        <w:rPr>
          <w:rFonts w:hint="eastAsia"/>
          <w:color w:val="FF0000"/>
          <w:sz w:val="18"/>
          <w:szCs w:val="18"/>
        </w:rPr>
        <w:t>符号</w:t>
      </w:r>
      <w:r>
        <w:rPr>
          <w:color w:val="FF0000"/>
          <w:sz w:val="18"/>
          <w:szCs w:val="18"/>
        </w:rPr>
        <w:t>用正体</w:t>
      </w:r>
      <w:r>
        <w:rPr>
          <w:rFonts w:hint="eastAsia"/>
          <w:color w:val="1B05BB"/>
          <w:sz w:val="18"/>
          <w:szCs w:val="18"/>
        </w:rPr>
        <w:t>；</w:t>
      </w:r>
      <w:r>
        <w:rPr>
          <w:color w:val="FF0000"/>
          <w:sz w:val="18"/>
          <w:szCs w:val="18"/>
        </w:rPr>
        <w:t>物理变量符号用斜体</w:t>
      </w:r>
      <w:r>
        <w:rPr>
          <w:rFonts w:hint="eastAsia"/>
          <w:color w:val="FF0000"/>
          <w:sz w:val="18"/>
          <w:szCs w:val="18"/>
        </w:rPr>
        <w:t>；非物理量符号用正体</w:t>
      </w:r>
      <w:r>
        <w:rPr>
          <w:rFonts w:hint="eastAsia"/>
          <w:color w:val="1B05BB"/>
          <w:sz w:val="18"/>
          <w:szCs w:val="18"/>
        </w:rPr>
        <w:t>；圆周率</w:t>
      </w:r>
      <w:r>
        <w:rPr>
          <w:rFonts w:hint="eastAsia"/>
          <w:color w:val="1B05BB"/>
          <w:sz w:val="18"/>
          <w:szCs w:val="18"/>
        </w:rPr>
        <w:sym w:font="Symbol" w:char="F070"/>
      </w:r>
      <w:r>
        <w:rPr>
          <w:rFonts w:hint="eastAsia"/>
          <w:color w:val="1B05BB"/>
          <w:sz w:val="18"/>
          <w:szCs w:val="18"/>
        </w:rPr>
        <w:t>、虚数j或i，指数e用正体；</w:t>
      </w:r>
      <w:r>
        <w:rPr>
          <w:color w:val="FF0000"/>
          <w:sz w:val="18"/>
          <w:szCs w:val="18"/>
        </w:rPr>
        <w:t>矢量、矩阵符号用</w:t>
      </w:r>
      <w:r>
        <w:rPr>
          <w:rFonts w:hint="eastAsia"/>
          <w:color w:val="FF0000"/>
          <w:sz w:val="18"/>
          <w:szCs w:val="18"/>
        </w:rPr>
        <w:t>粗</w:t>
      </w:r>
      <w:r>
        <w:rPr>
          <w:color w:val="FF0000"/>
          <w:sz w:val="18"/>
          <w:szCs w:val="18"/>
        </w:rPr>
        <w:t>斜体</w:t>
      </w:r>
      <w:r>
        <w:rPr>
          <w:rFonts w:hint="eastAsia"/>
          <w:color w:val="FF0000"/>
          <w:sz w:val="18"/>
          <w:szCs w:val="18"/>
        </w:rPr>
        <w:t>；</w:t>
      </w:r>
      <w:r>
        <w:rPr>
          <w:color w:val="000000"/>
          <w:sz w:val="18"/>
          <w:szCs w:val="18"/>
        </w:rPr>
        <w:t>数字与单位之间要加空格</w:t>
      </w:r>
      <w:r>
        <w:rPr>
          <w:color w:val="1B05BB"/>
          <w:sz w:val="18"/>
          <w:szCs w:val="18"/>
        </w:rPr>
        <w:t>。公式、图表和参考文献不要采用文件链接。公式和图表中出现的</w:t>
      </w:r>
      <w:r>
        <w:rPr>
          <w:color w:val="FF0000"/>
          <w:sz w:val="18"/>
          <w:szCs w:val="18"/>
        </w:rPr>
        <w:t>所有变量均要在其第一次出现时</w:t>
      </w:r>
      <w:r>
        <w:rPr>
          <w:rFonts w:hint="eastAsia"/>
          <w:color w:val="FF0000"/>
          <w:sz w:val="18"/>
          <w:szCs w:val="18"/>
        </w:rPr>
        <w:t>交代</w:t>
      </w:r>
      <w:r>
        <w:rPr>
          <w:color w:val="FF0000"/>
          <w:sz w:val="18"/>
          <w:szCs w:val="18"/>
        </w:rPr>
        <w:t>其含义</w:t>
      </w:r>
      <w:r>
        <w:rPr>
          <w:color w:val="1B05BB"/>
          <w:sz w:val="18"/>
          <w:szCs w:val="18"/>
        </w:rPr>
        <w:t>}</w:t>
      </w:r>
    </w:p>
    <w:p>
      <w:pPr>
        <w:tabs>
          <w:tab w:val="left" w:pos="2980"/>
        </w:tabs>
        <w:spacing w:line="360" w:lineRule="auto"/>
        <w:ind w:firstLine="360"/>
        <w:rPr>
          <w:color w:val="1B05BB"/>
          <w:sz w:val="18"/>
          <w:szCs w:val="18"/>
        </w:rPr>
      </w:pPr>
    </w:p>
    <w:p>
      <w:pPr>
        <w:spacing w:line="360" w:lineRule="auto"/>
        <w:ind w:firstLine="0" w:firstLineChars="0"/>
        <w:rPr>
          <w:rFonts w:eastAsia="黑体"/>
          <w:sz w:val="28"/>
          <w:szCs w:val="28"/>
        </w:rPr>
      </w:pPr>
      <w:r>
        <w:rPr>
          <w:rFonts w:eastAsia="黑体"/>
          <w:sz w:val="28"/>
          <w:szCs w:val="28"/>
        </w:rPr>
        <w:t>2 实</w:t>
      </w:r>
      <w:r>
        <w:rPr>
          <w:rFonts w:hint="eastAsia" w:eastAsia="黑体"/>
          <w:sz w:val="28"/>
          <w:szCs w:val="28"/>
        </w:rPr>
        <w:t xml:space="preserve"> </w:t>
      </w:r>
      <w:r>
        <w:rPr>
          <w:rFonts w:eastAsia="黑体"/>
          <w:sz w:val="28"/>
          <w:szCs w:val="28"/>
        </w:rPr>
        <w:t xml:space="preserve"> 验</w:t>
      </w:r>
    </w:p>
    <w:p>
      <w:pPr>
        <w:tabs>
          <w:tab w:val="left" w:pos="2980"/>
        </w:tabs>
        <w:spacing w:line="360" w:lineRule="auto"/>
        <w:ind w:firstLine="360" w:firstLineChars="0"/>
        <w:rPr>
          <w:bCs/>
          <w:color w:val="1B05BB"/>
          <w:sz w:val="18"/>
          <w:szCs w:val="18"/>
        </w:rPr>
      </w:pPr>
      <w:r>
        <w:rPr>
          <w:bCs/>
          <w:sz w:val="21"/>
          <w:szCs w:val="21"/>
        </w:rPr>
        <w:t>xxxx如图1所示。图1(a)为xxxx，图1(b)为xxxx。</w:t>
      </w:r>
      <w:r>
        <w:rPr>
          <w:bCs/>
          <w:color w:val="1B05BB"/>
          <w:sz w:val="18"/>
          <w:szCs w:val="18"/>
        </w:rPr>
        <w:t>{图要有自明性——即独立看图就能大致明确所表达的意思。图1～图3为本刊论文中常见的几种图型，图和表中</w:t>
      </w:r>
      <w:r>
        <w:rPr>
          <w:bCs/>
          <w:color w:val="FF0000"/>
          <w:sz w:val="18"/>
          <w:szCs w:val="18"/>
        </w:rPr>
        <w:t>所有文字性说明均用简洁的英文形式</w:t>
      </w:r>
      <w:r>
        <w:rPr>
          <w:bCs/>
          <w:color w:val="1B05BB"/>
          <w:sz w:val="18"/>
          <w:szCs w:val="18"/>
        </w:rPr>
        <w:t>，除特殊情况外</w:t>
      </w:r>
      <w:r>
        <w:rPr>
          <w:bCs/>
          <w:color w:val="FF0000"/>
          <w:sz w:val="18"/>
          <w:szCs w:val="18"/>
        </w:rPr>
        <w:t>首字母均小写</w:t>
      </w:r>
      <w:r>
        <w:rPr>
          <w:bCs/>
          <w:color w:val="1B05BB"/>
          <w:sz w:val="18"/>
          <w:szCs w:val="18"/>
        </w:rPr>
        <w:t>。一般曲线图或照片图，曲线图要求曲线光滑、清晰，单幅图尺寸以5 cm×7 cm为宜。照片图给出时</w:t>
      </w:r>
      <w:r>
        <w:rPr>
          <w:bCs/>
          <w:color w:val="FF0000"/>
          <w:sz w:val="18"/>
          <w:szCs w:val="18"/>
        </w:rPr>
        <w:t>(图片像素不低于300像素)</w:t>
      </w:r>
      <w:r>
        <w:rPr>
          <w:bCs/>
          <w:color w:val="1B05BB"/>
          <w:sz w:val="18"/>
          <w:szCs w:val="18"/>
        </w:rPr>
        <w:t>，删去不必要的信息，保证图中所有的文字都能看清</w:t>
      </w:r>
      <w:r>
        <w:rPr>
          <w:rFonts w:hint="eastAsia"/>
          <w:bCs/>
          <w:color w:val="1B05BB"/>
          <w:sz w:val="18"/>
          <w:szCs w:val="18"/>
        </w:rPr>
        <w:t>，最好在word下能编辑修改</w:t>
      </w:r>
      <w:r>
        <w:rPr>
          <w:bCs/>
          <w:color w:val="1B05BB"/>
          <w:sz w:val="18"/>
          <w:szCs w:val="18"/>
        </w:rPr>
        <w:t>，多条曲线应在图里指明各条线的区别。</w:t>
      </w:r>
      <w:r>
        <w:rPr>
          <w:bCs/>
          <w:color w:val="FF0000"/>
          <w:sz w:val="18"/>
          <w:szCs w:val="18"/>
        </w:rPr>
        <w:t>坐标图须给出所有坐标的物理量及其单位</w:t>
      </w:r>
      <w:r>
        <w:rPr>
          <w:bCs/>
          <w:color w:val="1B05BB"/>
          <w:sz w:val="18"/>
          <w:szCs w:val="18"/>
        </w:rPr>
        <w:t>。图、表格随文排，先文后图，即放在文中出现图说明之后}</w:t>
      </w:r>
    </w:p>
    <w:p>
      <w:pPr>
        <w:spacing w:line="360" w:lineRule="auto"/>
        <w:ind w:firstLine="0" w:firstLineChars="0"/>
        <w:jc w:val="center"/>
      </w:pPr>
      <w:r>
        <w:drawing>
          <wp:inline distT="0" distB="0" distL="0" distR="0">
            <wp:extent cx="5416550" cy="1885950"/>
            <wp:effectExtent l="19050" t="0" r="0" b="0"/>
            <wp:docPr id="9" name="图片 9" descr="20130036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30036T2"/>
                    <pic:cNvPicPr>
                      <a:picLocks noChangeAspect="1" noChangeArrowheads="1"/>
                    </pic:cNvPicPr>
                  </pic:nvPicPr>
                  <pic:blipFill>
                    <a:blip r:embed="rId27" cstate="print"/>
                    <a:srcRect/>
                    <a:stretch>
                      <a:fillRect/>
                    </a:stretch>
                  </pic:blipFill>
                  <pic:spPr>
                    <a:xfrm>
                      <a:off x="0" y="0"/>
                      <a:ext cx="5416550" cy="1885950"/>
                    </a:xfrm>
                    <a:prstGeom prst="rect">
                      <a:avLst/>
                    </a:prstGeom>
                    <a:noFill/>
                    <a:ln w="9525">
                      <a:noFill/>
                      <a:miter lim="800000"/>
                      <a:headEnd/>
                      <a:tailEnd/>
                    </a:ln>
                  </pic:spPr>
                </pic:pic>
              </a:graphicData>
            </a:graphic>
          </wp:inline>
        </w:drawing>
      </w:r>
    </w:p>
    <w:p>
      <w:pPr>
        <w:spacing w:line="360" w:lineRule="auto"/>
        <w:ind w:firstLine="0" w:firstLineChars="0"/>
        <w:jc w:val="center"/>
        <w:rPr>
          <w:color w:val="FF0000"/>
          <w:sz w:val="15"/>
          <w:szCs w:val="15"/>
          <w:u w:val="single"/>
        </w:rPr>
      </w:pPr>
      <w:r>
        <w:rPr>
          <w:sz w:val="15"/>
          <w:szCs w:val="15"/>
        </w:rPr>
        <w:t>Fig.1 Diffraction efficiency map of a BSG pre-polishing and post-polishing at 532 nm</w:t>
      </w:r>
      <w:r>
        <w:rPr>
          <w:color w:val="FF0000"/>
          <w:sz w:val="15"/>
          <w:szCs w:val="15"/>
          <w:u w:val="single"/>
        </w:rPr>
        <w:t xml:space="preserve"> </w:t>
      </w:r>
    </w:p>
    <w:p>
      <w:pPr>
        <w:spacing w:line="360" w:lineRule="auto"/>
        <w:ind w:firstLine="0" w:firstLineChars="0"/>
        <w:jc w:val="center"/>
        <w:rPr>
          <w:sz w:val="15"/>
          <w:szCs w:val="15"/>
        </w:rPr>
      </w:pPr>
      <w:r>
        <w:rPr>
          <w:sz w:val="15"/>
          <w:szCs w:val="15"/>
        </w:rPr>
        <w:t>图1 抛光前后光束取样光栅衍射效率分布图</w:t>
      </w:r>
    </w:p>
    <w:p>
      <w:pPr>
        <w:spacing w:line="360" w:lineRule="auto"/>
        <w:ind w:firstLine="0" w:firstLineChars="0"/>
        <w:jc w:val="center"/>
        <w:rPr>
          <w:bCs/>
          <w:color w:val="1B05BB"/>
          <w:sz w:val="18"/>
          <w:szCs w:val="18"/>
        </w:rPr>
      </w:pPr>
      <w:r>
        <w:rPr>
          <w:bCs/>
          <w:color w:val="1B05BB"/>
          <w:sz w:val="18"/>
          <w:szCs w:val="18"/>
        </w:rPr>
        <w:t>{英文图题在前，中文图题在后</w:t>
      </w:r>
      <w:r>
        <w:rPr>
          <w:rFonts w:hint="eastAsia"/>
          <w:bCs/>
          <w:color w:val="1B05BB"/>
          <w:sz w:val="18"/>
          <w:szCs w:val="18"/>
        </w:rPr>
        <w:t>，</w:t>
      </w:r>
      <w:r>
        <w:rPr>
          <w:bCs/>
          <w:color w:val="1B05BB"/>
          <w:sz w:val="18"/>
          <w:szCs w:val="18"/>
        </w:rPr>
        <w:t>中英文图题</w:t>
      </w:r>
      <w:r>
        <w:rPr>
          <w:rFonts w:hint="eastAsia"/>
          <w:bCs/>
          <w:color w:val="1B05BB"/>
          <w:sz w:val="18"/>
          <w:szCs w:val="18"/>
        </w:rPr>
        <w:t>的</w:t>
      </w:r>
      <w:r>
        <w:rPr>
          <w:bCs/>
          <w:color w:val="1B05BB"/>
          <w:sz w:val="18"/>
          <w:szCs w:val="18"/>
        </w:rPr>
        <w:t>意思要一致，图题列求简练，多个图要用（a）,（b）英文小图题区别}</w:t>
      </w:r>
    </w:p>
    <w:p>
      <w:pPr>
        <w:spacing w:line="360" w:lineRule="auto"/>
        <w:ind w:firstLine="375" w:firstLineChars="250"/>
        <w:jc w:val="center"/>
        <w:rPr>
          <w:sz w:val="15"/>
          <w:szCs w:val="15"/>
        </w:rPr>
      </w:pPr>
    </w:p>
    <w:p>
      <w:pPr>
        <w:spacing w:line="360" w:lineRule="auto"/>
        <w:ind w:firstLine="0" w:firstLineChars="0"/>
        <w:jc w:val="center"/>
        <w:rPr>
          <w:sz w:val="15"/>
          <w:szCs w:val="15"/>
        </w:rPr>
      </w:pPr>
      <w:r>
        <w:rPr>
          <w:sz w:val="15"/>
          <w:szCs w:val="15"/>
        </w:rPr>
        <w:drawing>
          <wp:inline distT="0" distB="0" distL="0" distR="0">
            <wp:extent cx="5270500" cy="1746250"/>
            <wp:effectExtent l="19050" t="0" r="6350" b="0"/>
            <wp:docPr id="10" name="图片 10" descr="20120900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120900T7"/>
                    <pic:cNvPicPr>
                      <a:picLocks noChangeAspect="1" noChangeArrowheads="1"/>
                    </pic:cNvPicPr>
                  </pic:nvPicPr>
                  <pic:blipFill>
                    <a:blip r:embed="rId28" cstate="print"/>
                    <a:srcRect/>
                    <a:stretch>
                      <a:fillRect/>
                    </a:stretch>
                  </pic:blipFill>
                  <pic:spPr>
                    <a:xfrm>
                      <a:off x="0" y="0"/>
                      <a:ext cx="5270500" cy="1746250"/>
                    </a:xfrm>
                    <a:prstGeom prst="rect">
                      <a:avLst/>
                    </a:prstGeom>
                    <a:noFill/>
                    <a:ln w="9525">
                      <a:noFill/>
                      <a:miter lim="800000"/>
                      <a:headEnd/>
                      <a:tailEnd/>
                    </a:ln>
                  </pic:spPr>
                </pic:pic>
              </a:graphicData>
            </a:graphic>
          </wp:inline>
        </w:drawing>
      </w:r>
    </w:p>
    <w:p>
      <w:pPr>
        <w:tabs>
          <w:tab w:val="left" w:pos="1048"/>
          <w:tab w:val="center" w:pos="5111"/>
        </w:tabs>
        <w:spacing w:line="360" w:lineRule="auto"/>
        <w:ind w:firstLine="0" w:firstLineChars="0"/>
        <w:jc w:val="center"/>
        <w:rPr>
          <w:sz w:val="15"/>
          <w:szCs w:val="15"/>
        </w:rPr>
      </w:pPr>
      <w:r>
        <w:rPr>
          <w:sz w:val="15"/>
          <w:szCs w:val="15"/>
        </w:rPr>
        <w:t>Fig.2 Relationship between breakdown voltage and pulse width under positive and negative polarity pulse</w:t>
      </w:r>
    </w:p>
    <w:p>
      <w:pPr>
        <w:spacing w:line="360" w:lineRule="auto"/>
        <w:ind w:firstLine="0" w:firstLineChars="0"/>
        <w:jc w:val="center"/>
        <w:rPr>
          <w:sz w:val="15"/>
          <w:szCs w:val="15"/>
        </w:rPr>
      </w:pPr>
      <w:bookmarkStart w:id="0" w:name="_Ref328681653"/>
      <w:r>
        <w:rPr>
          <w:sz w:val="15"/>
          <w:szCs w:val="15"/>
        </w:rPr>
        <w:t>图</w:t>
      </w:r>
      <w:bookmarkEnd w:id="0"/>
      <w:r>
        <w:rPr>
          <w:sz w:val="15"/>
          <w:szCs w:val="15"/>
        </w:rPr>
        <w:t>2 正负极性脉冲作用下击穿电压随脉冲宽度的变化关系</w:t>
      </w:r>
    </w:p>
    <w:p>
      <w:pPr>
        <w:spacing w:line="360" w:lineRule="auto"/>
        <w:ind w:firstLine="0" w:firstLineChars="0"/>
        <w:jc w:val="center"/>
        <w:rPr>
          <w:sz w:val="15"/>
          <w:szCs w:val="15"/>
        </w:rPr>
      </w:pPr>
      <w:r>
        <w:rPr>
          <w:sz w:val="15"/>
          <w:szCs w:val="15"/>
        </w:rPr>
        <w:drawing>
          <wp:inline distT="0" distB="0" distL="0" distR="0">
            <wp:extent cx="2787650" cy="1892300"/>
            <wp:effectExtent l="19050" t="0" r="0" b="0"/>
            <wp:docPr id="11" name="图片 11" descr="DKFM4LE`F}0DMRG48C7[I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KFM4LE`F}0DMRG48C7[I9X"/>
                    <pic:cNvPicPr>
                      <a:picLocks noChangeAspect="1" noChangeArrowheads="1"/>
                    </pic:cNvPicPr>
                  </pic:nvPicPr>
                  <pic:blipFill>
                    <a:blip r:embed="rId29" cstate="print"/>
                    <a:srcRect/>
                    <a:stretch>
                      <a:fillRect/>
                    </a:stretch>
                  </pic:blipFill>
                  <pic:spPr>
                    <a:xfrm>
                      <a:off x="0" y="0"/>
                      <a:ext cx="2787650" cy="1892300"/>
                    </a:xfrm>
                    <a:prstGeom prst="rect">
                      <a:avLst/>
                    </a:prstGeom>
                    <a:noFill/>
                    <a:ln w="9525">
                      <a:noFill/>
                      <a:miter lim="800000"/>
                      <a:headEnd/>
                      <a:tailEnd/>
                    </a:ln>
                  </pic:spPr>
                </pic:pic>
              </a:graphicData>
            </a:graphic>
          </wp:inline>
        </w:drawing>
      </w:r>
    </w:p>
    <w:p>
      <w:pPr>
        <w:spacing w:line="360" w:lineRule="auto"/>
        <w:ind w:firstLine="0" w:firstLineChars="0"/>
        <w:jc w:val="center"/>
        <w:rPr>
          <w:sz w:val="15"/>
          <w:szCs w:val="15"/>
        </w:rPr>
      </w:pPr>
      <w:r>
        <w:rPr>
          <w:sz w:val="15"/>
          <w:szCs w:val="15"/>
        </w:rPr>
        <w:t>Fig. 3 Dispersion characteristics</w:t>
      </w:r>
    </w:p>
    <w:p>
      <w:pPr>
        <w:spacing w:line="360" w:lineRule="auto"/>
        <w:ind w:firstLine="0" w:firstLineChars="0"/>
        <w:jc w:val="center"/>
        <w:rPr>
          <w:sz w:val="15"/>
          <w:szCs w:val="15"/>
        </w:rPr>
      </w:pPr>
      <w:r>
        <w:rPr>
          <w:sz w:val="15"/>
          <w:szCs w:val="15"/>
        </w:rPr>
        <w:t>图3 色散特性</w:t>
      </w:r>
    </w:p>
    <w:p>
      <w:pPr>
        <w:spacing w:line="360" w:lineRule="auto"/>
        <w:ind w:firstLine="420"/>
        <w:rPr>
          <w:b/>
          <w:color w:val="0000B8"/>
          <w:sz w:val="24"/>
        </w:rPr>
      </w:pPr>
      <w:r>
        <w:rPr>
          <w:bCs/>
          <w:sz w:val="21"/>
          <w:szCs w:val="21"/>
        </w:rPr>
        <w:t>分析计算得到结果如表1所示。</w:t>
      </w:r>
      <w:r>
        <w:rPr>
          <w:bCs/>
          <w:color w:val="1B05BB"/>
          <w:sz w:val="18"/>
          <w:szCs w:val="18"/>
        </w:rPr>
        <w:t>｛</w:t>
      </w:r>
      <w:r>
        <w:rPr>
          <w:color w:val="1B05BB"/>
          <w:sz w:val="18"/>
          <w:szCs w:val="18"/>
        </w:rPr>
        <w:t>表格要使用</w:t>
      </w:r>
      <w:r>
        <w:rPr>
          <w:rFonts w:hint="eastAsia"/>
          <w:color w:val="1B05BB"/>
          <w:sz w:val="18"/>
          <w:szCs w:val="18"/>
        </w:rPr>
        <w:t>规范</w:t>
      </w:r>
      <w:r>
        <w:rPr>
          <w:color w:val="1B05BB"/>
          <w:sz w:val="18"/>
          <w:szCs w:val="18"/>
        </w:rPr>
        <w:t>的三线表，注意单位的写法。表题先中文后英文，表内文字均用英文表达</w:t>
      </w:r>
      <w:r>
        <w:rPr>
          <w:rFonts w:hint="eastAsia"/>
          <w:color w:val="1B05BB"/>
          <w:sz w:val="18"/>
          <w:szCs w:val="18"/>
        </w:rPr>
        <w:t>。</w:t>
      </w:r>
      <w:r>
        <w:rPr>
          <w:bCs/>
          <w:color w:val="1B05BB"/>
          <w:sz w:val="18"/>
          <w:szCs w:val="18"/>
        </w:rPr>
        <w:t>第一行为项目栏，采用“物理量/单位”形式｝</w:t>
      </w:r>
    </w:p>
    <w:p>
      <w:pPr>
        <w:autoSpaceDE w:val="0"/>
        <w:autoSpaceDN w:val="0"/>
        <w:adjustRightInd w:val="0"/>
        <w:spacing w:line="360" w:lineRule="auto"/>
        <w:ind w:firstLine="301"/>
        <w:jc w:val="center"/>
        <w:rPr>
          <w:b/>
          <w:kern w:val="0"/>
          <w:sz w:val="15"/>
          <w:szCs w:val="15"/>
          <w:lang w:val="en-GB"/>
        </w:rPr>
      </w:pPr>
      <w:r>
        <w:rPr>
          <w:b/>
          <w:kern w:val="0"/>
          <w:sz w:val="15"/>
          <w:szCs w:val="15"/>
          <w:lang w:val="en-GB"/>
        </w:rPr>
        <w:t>表 1  实验结果</w:t>
      </w:r>
    </w:p>
    <w:p>
      <w:pPr>
        <w:autoSpaceDE w:val="0"/>
        <w:autoSpaceDN w:val="0"/>
        <w:adjustRightInd w:val="0"/>
        <w:spacing w:line="360" w:lineRule="auto"/>
        <w:ind w:firstLine="301"/>
        <w:jc w:val="center"/>
        <w:rPr>
          <w:b/>
          <w:kern w:val="0"/>
          <w:sz w:val="15"/>
          <w:szCs w:val="15"/>
          <w:lang w:val="en-GB"/>
        </w:rPr>
      </w:pPr>
      <w:r>
        <w:rPr>
          <w:b/>
          <w:kern w:val="0"/>
          <w:sz w:val="15"/>
          <w:szCs w:val="15"/>
          <w:lang w:val="en-GB"/>
        </w:rPr>
        <w:t>Table 1  Results of experiments</w:t>
      </w:r>
    </w:p>
    <w:tbl>
      <w:tblPr>
        <w:tblStyle w:val="21"/>
        <w:tblW w:w="0" w:type="auto"/>
        <w:jc w:val="center"/>
        <w:tblLayout w:type="fixed"/>
        <w:tblCellMar>
          <w:top w:w="0" w:type="dxa"/>
          <w:left w:w="108" w:type="dxa"/>
          <w:bottom w:w="0" w:type="dxa"/>
          <w:right w:w="108" w:type="dxa"/>
        </w:tblCellMar>
      </w:tblPr>
      <w:tblGrid>
        <w:gridCol w:w="1623"/>
        <w:gridCol w:w="2410"/>
        <w:gridCol w:w="1476"/>
        <w:gridCol w:w="1217"/>
      </w:tblGrid>
      <w:tr>
        <w:tblPrEx>
          <w:tblCellMar>
            <w:top w:w="0" w:type="dxa"/>
            <w:left w:w="108" w:type="dxa"/>
            <w:bottom w:w="0" w:type="dxa"/>
            <w:right w:w="108" w:type="dxa"/>
          </w:tblCellMar>
        </w:tblPrEx>
        <w:trPr>
          <w:trHeight w:val="159" w:hRule="atLeast"/>
          <w:jc w:val="center"/>
        </w:trPr>
        <w:tc>
          <w:tcPr>
            <w:tcW w:w="1623"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300"/>
              <w:jc w:val="center"/>
              <w:rPr>
                <w:kern w:val="0"/>
                <w:sz w:val="15"/>
                <w:szCs w:val="15"/>
              </w:rPr>
            </w:pPr>
            <w:r>
              <w:rPr>
                <w:kern w:val="0"/>
                <w:sz w:val="15"/>
                <w:szCs w:val="15"/>
              </w:rPr>
              <w:t>No.</w:t>
            </w:r>
          </w:p>
        </w:tc>
        <w:tc>
          <w:tcPr>
            <w:tcW w:w="2410"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rPr>
              <w:t>temperature/(°)</w:t>
            </w:r>
          </w:p>
        </w:tc>
        <w:tc>
          <w:tcPr>
            <w:tcW w:w="1476"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225" w:firstLineChars="150"/>
              <w:jc w:val="center"/>
              <w:rPr>
                <w:kern w:val="0"/>
                <w:sz w:val="15"/>
                <w:szCs w:val="15"/>
                <w:lang w:val="en-GB"/>
              </w:rPr>
            </w:pPr>
            <w:r>
              <w:rPr>
                <w:i/>
                <w:kern w:val="0"/>
                <w:sz w:val="15"/>
                <w:szCs w:val="15"/>
                <w:lang w:val="zh-CN"/>
              </w:rPr>
              <w:t>E</w:t>
            </w:r>
            <w:r>
              <w:rPr>
                <w:kern w:val="0"/>
                <w:sz w:val="15"/>
                <w:szCs w:val="15"/>
                <w:lang w:val="zh-CN"/>
              </w:rPr>
              <w:t>/(kV·m</w:t>
            </w:r>
            <w:r>
              <w:rPr>
                <w:kern w:val="0"/>
                <w:sz w:val="15"/>
                <w:szCs w:val="15"/>
                <w:vertAlign w:val="superscript"/>
                <w:lang w:val="zh-CN"/>
              </w:rPr>
              <w:t>-1</w:t>
            </w:r>
            <w:r>
              <w:rPr>
                <w:kern w:val="0"/>
                <w:sz w:val="15"/>
                <w:szCs w:val="15"/>
                <w:lang w:val="zh-CN"/>
              </w:rPr>
              <w:t>)</w:t>
            </w:r>
          </w:p>
        </w:tc>
        <w:tc>
          <w:tcPr>
            <w:tcW w:w="1217"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225" w:firstLineChars="150"/>
              <w:jc w:val="center"/>
              <w:rPr>
                <w:sz w:val="15"/>
                <w:szCs w:val="15"/>
              </w:rPr>
            </w:pPr>
            <w:r>
              <w:rPr>
                <w:kern w:val="0"/>
                <w:sz w:val="15"/>
                <w:szCs w:val="15"/>
                <w:lang w:val="zh-CN"/>
              </w:rPr>
              <w:t>error/%</w:t>
            </w:r>
          </w:p>
        </w:tc>
      </w:tr>
      <w:tr>
        <w:tblPrEx>
          <w:tblCellMar>
            <w:top w:w="0" w:type="dxa"/>
            <w:left w:w="108" w:type="dxa"/>
            <w:bottom w:w="0" w:type="dxa"/>
            <w:right w:w="108" w:type="dxa"/>
          </w:tblCellMar>
        </w:tblPrEx>
        <w:trPr>
          <w:jc w:val="center"/>
        </w:trPr>
        <w:tc>
          <w:tcPr>
            <w:tcW w:w="1623"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1</w:t>
            </w:r>
          </w:p>
          <w:p>
            <w:pPr>
              <w:autoSpaceDE w:val="0"/>
              <w:autoSpaceDN w:val="0"/>
              <w:adjustRightInd w:val="0"/>
              <w:spacing w:line="360" w:lineRule="auto"/>
              <w:ind w:firstLine="300"/>
              <w:jc w:val="center"/>
              <w:rPr>
                <w:kern w:val="0"/>
                <w:sz w:val="15"/>
                <w:szCs w:val="15"/>
                <w:lang w:val="en-GB"/>
              </w:rPr>
            </w:pPr>
            <w:r>
              <w:rPr>
                <w:kern w:val="0"/>
                <w:sz w:val="15"/>
                <w:szCs w:val="15"/>
                <w:lang w:val="en-GB"/>
              </w:rPr>
              <w:t>2</w:t>
            </w:r>
          </w:p>
          <w:p>
            <w:pPr>
              <w:autoSpaceDE w:val="0"/>
              <w:autoSpaceDN w:val="0"/>
              <w:adjustRightInd w:val="0"/>
              <w:spacing w:line="360" w:lineRule="auto"/>
              <w:ind w:firstLine="300"/>
              <w:jc w:val="center"/>
              <w:rPr>
                <w:kern w:val="0"/>
                <w:sz w:val="15"/>
                <w:szCs w:val="15"/>
                <w:lang w:val="en-GB"/>
              </w:rPr>
            </w:pPr>
            <w:r>
              <w:rPr>
                <w:kern w:val="0"/>
                <w:sz w:val="15"/>
                <w:szCs w:val="15"/>
                <w:lang w:val="en-GB"/>
              </w:rPr>
              <w:t>3</w:t>
            </w:r>
          </w:p>
        </w:tc>
        <w:tc>
          <w:tcPr>
            <w:tcW w:w="2410"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0.15</w:t>
            </w:r>
          </w:p>
          <w:p>
            <w:pPr>
              <w:autoSpaceDE w:val="0"/>
              <w:autoSpaceDN w:val="0"/>
              <w:adjustRightInd w:val="0"/>
              <w:spacing w:line="360" w:lineRule="auto"/>
              <w:ind w:firstLine="300"/>
              <w:jc w:val="center"/>
              <w:rPr>
                <w:kern w:val="0"/>
                <w:sz w:val="15"/>
                <w:szCs w:val="15"/>
                <w:lang w:val="en-GB"/>
              </w:rPr>
            </w:pPr>
            <w:r>
              <w:rPr>
                <w:kern w:val="0"/>
                <w:sz w:val="15"/>
                <w:szCs w:val="15"/>
                <w:lang w:val="en-GB"/>
              </w:rPr>
              <w:t>0.20</w:t>
            </w:r>
          </w:p>
          <w:p>
            <w:pPr>
              <w:autoSpaceDE w:val="0"/>
              <w:autoSpaceDN w:val="0"/>
              <w:adjustRightInd w:val="0"/>
              <w:spacing w:line="360" w:lineRule="auto"/>
              <w:ind w:firstLine="300"/>
              <w:jc w:val="center"/>
              <w:rPr>
                <w:kern w:val="0"/>
                <w:sz w:val="15"/>
                <w:szCs w:val="15"/>
                <w:lang w:val="en-GB"/>
              </w:rPr>
            </w:pPr>
            <w:r>
              <w:rPr>
                <w:kern w:val="0"/>
                <w:sz w:val="15"/>
                <w:szCs w:val="15"/>
                <w:lang w:val="en-GB"/>
              </w:rPr>
              <w:t>0.25</w:t>
            </w:r>
          </w:p>
        </w:tc>
        <w:tc>
          <w:tcPr>
            <w:tcW w:w="1476"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100</w:t>
            </w:r>
          </w:p>
          <w:p>
            <w:pPr>
              <w:autoSpaceDE w:val="0"/>
              <w:autoSpaceDN w:val="0"/>
              <w:adjustRightInd w:val="0"/>
              <w:spacing w:line="360" w:lineRule="auto"/>
              <w:ind w:firstLine="300"/>
              <w:jc w:val="center"/>
              <w:rPr>
                <w:kern w:val="0"/>
                <w:sz w:val="15"/>
                <w:szCs w:val="15"/>
                <w:lang w:val="en-GB"/>
              </w:rPr>
            </w:pPr>
            <w:r>
              <w:rPr>
                <w:kern w:val="0"/>
                <w:sz w:val="15"/>
                <w:szCs w:val="15"/>
                <w:lang w:val="en-GB"/>
              </w:rPr>
              <w:t>200</w:t>
            </w:r>
          </w:p>
          <w:p>
            <w:pPr>
              <w:autoSpaceDE w:val="0"/>
              <w:autoSpaceDN w:val="0"/>
              <w:adjustRightInd w:val="0"/>
              <w:spacing w:line="360" w:lineRule="auto"/>
              <w:ind w:firstLine="300"/>
              <w:jc w:val="center"/>
              <w:rPr>
                <w:kern w:val="0"/>
                <w:sz w:val="15"/>
                <w:szCs w:val="15"/>
                <w:lang w:val="en-GB"/>
              </w:rPr>
            </w:pPr>
            <w:r>
              <w:rPr>
                <w:kern w:val="0"/>
                <w:sz w:val="15"/>
                <w:szCs w:val="15"/>
                <w:lang w:val="en-GB"/>
              </w:rPr>
              <w:t>300</w:t>
            </w:r>
          </w:p>
        </w:tc>
        <w:tc>
          <w:tcPr>
            <w:tcW w:w="1217"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20</w:t>
            </w:r>
          </w:p>
          <w:p>
            <w:pPr>
              <w:autoSpaceDE w:val="0"/>
              <w:autoSpaceDN w:val="0"/>
              <w:adjustRightInd w:val="0"/>
              <w:spacing w:line="360" w:lineRule="auto"/>
              <w:ind w:firstLine="300"/>
              <w:jc w:val="center"/>
              <w:rPr>
                <w:kern w:val="0"/>
                <w:sz w:val="15"/>
                <w:szCs w:val="15"/>
                <w:lang w:val="en-GB"/>
              </w:rPr>
            </w:pPr>
            <w:r>
              <w:rPr>
                <w:kern w:val="0"/>
                <w:sz w:val="15"/>
                <w:szCs w:val="15"/>
                <w:lang w:val="en-GB"/>
              </w:rPr>
              <w:t>30</w:t>
            </w:r>
          </w:p>
          <w:p>
            <w:pPr>
              <w:autoSpaceDE w:val="0"/>
              <w:autoSpaceDN w:val="0"/>
              <w:adjustRightInd w:val="0"/>
              <w:spacing w:line="360" w:lineRule="auto"/>
              <w:ind w:firstLine="300"/>
              <w:jc w:val="center"/>
              <w:rPr>
                <w:kern w:val="0"/>
                <w:sz w:val="15"/>
                <w:szCs w:val="15"/>
                <w:lang w:val="en-GB"/>
              </w:rPr>
            </w:pPr>
            <w:r>
              <w:rPr>
                <w:kern w:val="0"/>
                <w:sz w:val="15"/>
                <w:szCs w:val="15"/>
                <w:lang w:val="en-GB"/>
              </w:rPr>
              <w:t>40</w:t>
            </w:r>
          </w:p>
        </w:tc>
      </w:tr>
      <w:tr>
        <w:tblPrEx>
          <w:tblCellMar>
            <w:top w:w="0" w:type="dxa"/>
            <w:left w:w="108" w:type="dxa"/>
            <w:bottom w:w="0" w:type="dxa"/>
            <w:right w:w="108" w:type="dxa"/>
          </w:tblCellMar>
        </w:tblPrEx>
        <w:trPr>
          <w:jc w:val="center"/>
        </w:trPr>
        <w:tc>
          <w:tcPr>
            <w:tcW w:w="1623"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4</w:t>
            </w:r>
          </w:p>
        </w:tc>
        <w:tc>
          <w:tcPr>
            <w:tcW w:w="2410"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0.30</w:t>
            </w:r>
          </w:p>
        </w:tc>
        <w:tc>
          <w:tcPr>
            <w:tcW w:w="1476"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400</w:t>
            </w:r>
          </w:p>
        </w:tc>
        <w:tc>
          <w:tcPr>
            <w:tcW w:w="1217"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50</w:t>
            </w:r>
          </w:p>
        </w:tc>
      </w:tr>
    </w:tbl>
    <w:p>
      <w:pPr>
        <w:autoSpaceDE w:val="0"/>
        <w:autoSpaceDN w:val="0"/>
        <w:adjustRightInd w:val="0"/>
        <w:spacing w:line="240" w:lineRule="auto"/>
        <w:ind w:firstLine="300"/>
        <w:jc w:val="left"/>
        <w:rPr>
          <w:kern w:val="0"/>
          <w:sz w:val="15"/>
          <w:szCs w:val="15"/>
        </w:rPr>
      </w:pPr>
    </w:p>
    <w:p>
      <w:pPr>
        <w:spacing w:line="360" w:lineRule="auto"/>
        <w:ind w:firstLine="0" w:firstLineChars="0"/>
        <w:rPr>
          <w:rFonts w:eastAsia="黑体"/>
          <w:sz w:val="28"/>
          <w:szCs w:val="28"/>
        </w:rPr>
      </w:pPr>
      <w:r>
        <w:rPr>
          <w:rFonts w:eastAsia="黑体"/>
          <w:b/>
          <w:sz w:val="28"/>
          <w:szCs w:val="28"/>
        </w:rPr>
        <w:t>3</w:t>
      </w:r>
      <w:r>
        <w:rPr>
          <w:rFonts w:eastAsia="黑体"/>
          <w:sz w:val="28"/>
          <w:szCs w:val="28"/>
        </w:rPr>
        <w:t xml:space="preserve"> 结  论</w:t>
      </w:r>
    </w:p>
    <w:p>
      <w:pPr>
        <w:spacing w:line="360" w:lineRule="auto"/>
        <w:ind w:firstLine="420"/>
        <w:rPr>
          <w:color w:val="1B05BB"/>
          <w:sz w:val="18"/>
          <w:szCs w:val="18"/>
        </w:rPr>
      </w:pPr>
      <w:r>
        <w:rPr>
          <w:kern w:val="1"/>
          <w:sz w:val="21"/>
          <w:szCs w:val="21"/>
        </w:rPr>
        <w:t>本文中，我们采用FCN方法数值模拟了</w:t>
      </w:r>
      <w:r>
        <w:rPr>
          <w:sz w:val="21"/>
          <w:szCs w:val="21"/>
        </w:rPr>
        <w:t>包含高阶克尔效……</w:t>
      </w:r>
      <w:r>
        <w:rPr>
          <w:kern w:val="1"/>
          <w:sz w:val="21"/>
          <w:szCs w:val="21"/>
        </w:rPr>
        <w:t>分析了在</w:t>
      </w:r>
      <w:r>
        <w:rPr>
          <w:sz w:val="21"/>
          <w:szCs w:val="21"/>
        </w:rPr>
        <w:t>…</w:t>
      </w:r>
      <w:r>
        <w:rPr>
          <w:kern w:val="1"/>
          <w:sz w:val="21"/>
          <w:szCs w:val="21"/>
        </w:rPr>
        <w:t>…</w:t>
      </w:r>
      <w:r>
        <w:rPr>
          <w:color w:val="1B05BB"/>
          <w:sz w:val="18"/>
          <w:szCs w:val="18"/>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同时也可以指出本工作的不足和将要开展工作的展望。请注意</w:t>
      </w:r>
      <w:r>
        <w:rPr>
          <w:color w:val="FF0000"/>
          <w:sz w:val="18"/>
          <w:szCs w:val="18"/>
        </w:rPr>
        <w:t>不能简单重复摘要和引言</w:t>
      </w:r>
      <w:r>
        <w:rPr>
          <w:color w:val="1B05BB"/>
          <w:sz w:val="18"/>
          <w:szCs w:val="18"/>
        </w:rPr>
        <w:t>。}</w:t>
      </w:r>
    </w:p>
    <w:p>
      <w:pPr>
        <w:spacing w:line="360" w:lineRule="auto"/>
        <w:ind w:firstLine="360"/>
        <w:rPr>
          <w:color w:val="1B05BB"/>
          <w:sz w:val="18"/>
          <w:szCs w:val="18"/>
        </w:rPr>
      </w:pPr>
    </w:p>
    <w:p>
      <w:pPr>
        <w:autoSpaceDE w:val="0"/>
        <w:autoSpaceDN w:val="0"/>
        <w:adjustRightInd w:val="0"/>
        <w:spacing w:line="360" w:lineRule="auto"/>
        <w:ind w:firstLine="0" w:firstLineChars="0"/>
        <w:jc w:val="left"/>
        <w:rPr>
          <w:kern w:val="1"/>
          <w:sz w:val="18"/>
          <w:szCs w:val="18"/>
        </w:rPr>
      </w:pPr>
      <w:r>
        <w:rPr>
          <w:rFonts w:ascii="黑体" w:hAnsi="黑体" w:eastAsia="黑体"/>
          <w:kern w:val="1"/>
          <w:sz w:val="18"/>
          <w:szCs w:val="18"/>
        </w:rPr>
        <w:t>致谢</w:t>
      </w:r>
      <w:r>
        <w:rPr>
          <w:kern w:val="1"/>
          <w:sz w:val="18"/>
          <w:szCs w:val="18"/>
        </w:rPr>
        <w:t xml:space="preserve"> 感谢xx研究所xx给予的指导和帮助。</w:t>
      </w:r>
    </w:p>
    <w:p>
      <w:pPr>
        <w:autoSpaceDE w:val="0"/>
        <w:autoSpaceDN w:val="0"/>
        <w:adjustRightInd w:val="0"/>
        <w:spacing w:line="360" w:lineRule="auto"/>
        <w:ind w:firstLine="0" w:firstLineChars="0"/>
        <w:jc w:val="left"/>
        <w:rPr>
          <w:color w:val="FF0000"/>
          <w:sz w:val="18"/>
          <w:szCs w:val="18"/>
        </w:rPr>
      </w:pPr>
    </w:p>
    <w:p>
      <w:pPr>
        <w:autoSpaceDE w:val="0"/>
        <w:autoSpaceDN w:val="0"/>
        <w:adjustRightInd w:val="0"/>
        <w:spacing w:line="360" w:lineRule="auto"/>
        <w:ind w:firstLine="0" w:firstLineChars="0"/>
        <w:rPr>
          <w:rFonts w:eastAsia="黑体"/>
          <w:color w:val="1B05BB"/>
          <w:sz w:val="18"/>
          <w:szCs w:val="18"/>
        </w:rPr>
      </w:pPr>
      <w:r>
        <w:rPr>
          <w:rFonts w:eastAsia="黑体"/>
          <w:sz w:val="24"/>
          <w:szCs w:val="15"/>
        </w:rPr>
        <w:t>参考文献：</w:t>
      </w:r>
      <w:r>
        <w:rPr>
          <w:rFonts w:eastAsia="黑体"/>
          <w:color w:val="1B05BB"/>
          <w:sz w:val="18"/>
          <w:szCs w:val="18"/>
        </w:rPr>
        <w:t>｛</w:t>
      </w:r>
      <w:r>
        <w:rPr>
          <w:color w:val="1B05BB"/>
          <w:kern w:val="0"/>
          <w:sz w:val="18"/>
          <w:szCs w:val="18"/>
        </w:rPr>
        <w:t>参考文献</w:t>
      </w:r>
      <w:r>
        <w:rPr>
          <w:rFonts w:hint="eastAsia"/>
          <w:color w:val="1B05BB"/>
          <w:kern w:val="0"/>
          <w:sz w:val="18"/>
          <w:szCs w:val="18"/>
        </w:rPr>
        <w:t>按正文中出现的顺序给出，建议15</w:t>
      </w:r>
      <w:r>
        <w:rPr>
          <w:color w:val="1B05BB"/>
          <w:kern w:val="0"/>
          <w:sz w:val="18"/>
          <w:szCs w:val="18"/>
        </w:rPr>
        <w:t>条</w:t>
      </w:r>
      <w:r>
        <w:rPr>
          <w:rFonts w:hint="eastAsia"/>
          <w:color w:val="1B05BB"/>
          <w:kern w:val="0"/>
          <w:sz w:val="18"/>
          <w:szCs w:val="18"/>
        </w:rPr>
        <w:t>以上</w:t>
      </w:r>
      <w:r>
        <w:rPr>
          <w:color w:val="1B05BB"/>
          <w:kern w:val="0"/>
          <w:sz w:val="18"/>
          <w:szCs w:val="18"/>
        </w:rPr>
        <w:t>，作者姓名以姓前名后的方式，</w:t>
      </w:r>
      <w:r>
        <w:rPr>
          <w:rFonts w:hint="eastAsia"/>
          <w:color w:val="1B05BB"/>
          <w:kern w:val="0"/>
          <w:sz w:val="18"/>
          <w:szCs w:val="18"/>
        </w:rPr>
        <w:t>姓都全称形式，外国人</w:t>
      </w:r>
      <w:r>
        <w:rPr>
          <w:color w:val="1B05BB"/>
          <w:kern w:val="0"/>
          <w:sz w:val="18"/>
          <w:szCs w:val="18"/>
        </w:rPr>
        <w:t>名只用列出首字母</w:t>
      </w:r>
      <w:r>
        <w:rPr>
          <w:rFonts w:hint="eastAsia"/>
          <w:color w:val="1B05BB"/>
          <w:kern w:val="0"/>
          <w:sz w:val="18"/>
          <w:szCs w:val="18"/>
        </w:rPr>
        <w:t>，中国人名用全拼形式</w:t>
      </w:r>
      <w:r>
        <w:rPr>
          <w:color w:val="1B05BB"/>
          <w:kern w:val="0"/>
          <w:sz w:val="18"/>
          <w:szCs w:val="18"/>
        </w:rPr>
        <w:t>，三位作者以上</w:t>
      </w:r>
      <w:r>
        <w:rPr>
          <w:rFonts w:hint="eastAsia"/>
          <w:color w:val="1B05BB"/>
          <w:kern w:val="0"/>
          <w:sz w:val="18"/>
          <w:szCs w:val="18"/>
        </w:rPr>
        <w:t xml:space="preserve">只列前三位加“, </w:t>
      </w:r>
      <w:r>
        <w:rPr>
          <w:color w:val="1B05BB"/>
          <w:kern w:val="0"/>
          <w:sz w:val="18"/>
          <w:szCs w:val="18"/>
        </w:rPr>
        <w:t>et al.</w:t>
      </w:r>
      <w:r>
        <w:rPr>
          <w:rFonts w:hint="eastAsia"/>
          <w:color w:val="1B05BB"/>
          <w:kern w:val="0"/>
          <w:sz w:val="18"/>
          <w:szCs w:val="18"/>
        </w:rPr>
        <w:t>”形式。</w:t>
      </w:r>
      <w:r>
        <w:rPr>
          <w:color w:val="1B05BB"/>
          <w:kern w:val="0"/>
          <w:sz w:val="18"/>
          <w:szCs w:val="18"/>
        </w:rPr>
        <w:t>英文刊名用规范的缩写</w:t>
      </w:r>
      <w:r>
        <w:rPr>
          <w:rFonts w:hint="eastAsia"/>
          <w:color w:val="1B05BB"/>
          <w:kern w:val="0"/>
          <w:sz w:val="18"/>
          <w:szCs w:val="18"/>
        </w:rPr>
        <w:t>或全称</w:t>
      </w:r>
      <w:r>
        <w:rPr>
          <w:color w:val="1B05BB"/>
          <w:kern w:val="0"/>
          <w:sz w:val="18"/>
          <w:szCs w:val="18"/>
        </w:rPr>
        <w:t>，</w:t>
      </w:r>
      <w:r>
        <w:rPr>
          <w:rFonts w:hint="eastAsia"/>
          <w:color w:val="1B05BB"/>
          <w:kern w:val="0"/>
          <w:sz w:val="18"/>
          <w:szCs w:val="18"/>
        </w:rPr>
        <w:t>正</w:t>
      </w:r>
      <w:r>
        <w:rPr>
          <w:color w:val="1B05BB"/>
          <w:kern w:val="0"/>
          <w:sz w:val="18"/>
          <w:szCs w:val="18"/>
        </w:rPr>
        <w:t>体。作者名和期刊名的缩写一律不加缩写点“.”，</w:t>
      </w:r>
      <w:r>
        <w:rPr>
          <w:color w:val="000000"/>
          <w:sz w:val="18"/>
          <w:szCs w:val="18"/>
        </w:rPr>
        <w:t>各类参考文献具体著录格式</w:t>
      </w:r>
      <w:r>
        <w:rPr>
          <w:color w:val="1B05BB"/>
          <w:kern w:val="0"/>
          <w:sz w:val="18"/>
          <w:szCs w:val="18"/>
        </w:rPr>
        <w:t>参见</w:t>
      </w:r>
      <w:r>
        <w:rPr>
          <w:color w:val="000000"/>
          <w:sz w:val="18"/>
          <w:szCs w:val="18"/>
        </w:rPr>
        <w:t>“</w:t>
      </w:r>
      <w:r>
        <w:fldChar w:fldCharType="begin"/>
      </w:r>
      <w:r>
        <w:instrText xml:space="preserve"> HYPERLINK "http://www.hplpb.com.cn/CN/column/column188.shtml" </w:instrText>
      </w:r>
      <w:r>
        <w:fldChar w:fldCharType="separate"/>
      </w:r>
      <w:r>
        <w:rPr>
          <w:rStyle w:val="26"/>
          <w:sz w:val="18"/>
          <w:szCs w:val="18"/>
        </w:rPr>
        <w:t>《强激光与粒子束》参考文献著录要求</w:t>
      </w:r>
      <w:r>
        <w:rPr>
          <w:rStyle w:val="26"/>
          <w:sz w:val="18"/>
          <w:szCs w:val="18"/>
        </w:rPr>
        <w:fldChar w:fldCharType="end"/>
      </w:r>
      <w:r>
        <w:rPr>
          <w:color w:val="000000"/>
          <w:sz w:val="18"/>
          <w:szCs w:val="18"/>
        </w:rPr>
        <w:t>”</w:t>
      </w:r>
      <w:r>
        <w:rPr>
          <w:rFonts w:eastAsia="黑体"/>
          <w:color w:val="1B05BB"/>
          <w:sz w:val="18"/>
          <w:szCs w:val="18"/>
        </w:rPr>
        <w:t>｝</w:t>
      </w:r>
    </w:p>
    <w:p>
      <w:pPr>
        <w:autoSpaceDE w:val="0"/>
        <w:autoSpaceDN w:val="0"/>
        <w:adjustRightInd w:val="0"/>
        <w:spacing w:line="360" w:lineRule="auto"/>
        <w:ind w:left="279" w:hanging="279" w:hangingChars="186"/>
        <w:rPr>
          <w:sz w:val="15"/>
          <w:szCs w:val="15"/>
        </w:rPr>
      </w:pPr>
      <w:r>
        <w:rPr>
          <w:rFonts w:eastAsia="黑体"/>
          <w:sz w:val="15"/>
          <w:szCs w:val="15"/>
        </w:rPr>
        <w:t>[1]</w:t>
      </w:r>
      <w:r>
        <w:rPr>
          <w:rFonts w:eastAsia="黑体"/>
          <w:color w:val="1B05BB"/>
          <w:sz w:val="15"/>
          <w:szCs w:val="15"/>
        </w:rPr>
        <w:t xml:space="preserve"> </w:t>
      </w:r>
      <w:r>
        <w:rPr>
          <w:sz w:val="15"/>
          <w:szCs w:val="15"/>
        </w:rPr>
        <w:t>钱民权, 杨茂荣, 潘清, 等. 激光驱动的光阴极研究[J].  强激光与粒子束, 1997, 9(2): 185-188.(Qian Minquan, Yang Maorong, Pan Qing, et al. Investigation of photo cathode driven by a laser[J]. High Power Laser and Particle Beams, 1997, 9(2): 185-188)</w:t>
      </w:r>
      <w:r>
        <w:rPr>
          <w:color w:val="FF0000"/>
          <w:sz w:val="15"/>
          <w:szCs w:val="15"/>
        </w:rPr>
        <w:t xml:space="preserve"> </w:t>
      </w:r>
      <w:r>
        <w:rPr>
          <w:color w:val="1B05BB"/>
          <w:sz w:val="15"/>
          <w:szCs w:val="15"/>
          <w:highlight w:val="yellow"/>
        </w:rPr>
        <w:t>{</w:t>
      </w:r>
      <w:r>
        <w:rPr>
          <w:rFonts w:hint="eastAsia"/>
          <w:color w:val="1B05BB"/>
          <w:sz w:val="15"/>
          <w:szCs w:val="15"/>
          <w:highlight w:val="yellow"/>
        </w:rPr>
        <w:t>如是</w:t>
      </w:r>
      <w:r>
        <w:rPr>
          <w:color w:val="1B05BB"/>
          <w:sz w:val="15"/>
          <w:szCs w:val="15"/>
          <w:highlight w:val="yellow"/>
        </w:rPr>
        <w:t>中文文献，</w:t>
      </w:r>
      <w:r>
        <w:rPr>
          <w:rFonts w:hint="eastAsia"/>
          <w:color w:val="1B05BB"/>
          <w:sz w:val="15"/>
          <w:szCs w:val="15"/>
          <w:highlight w:val="yellow"/>
        </w:rPr>
        <w:t>须</w:t>
      </w:r>
      <w:r>
        <w:rPr>
          <w:color w:val="1B05BB"/>
          <w:sz w:val="15"/>
          <w:szCs w:val="15"/>
          <w:highlight w:val="yellow"/>
        </w:rPr>
        <w:t>给出对应英文形式}</w:t>
      </w:r>
    </w:p>
    <w:p>
      <w:pPr>
        <w:autoSpaceDE w:val="0"/>
        <w:autoSpaceDN w:val="0"/>
        <w:adjustRightInd w:val="0"/>
        <w:spacing w:line="360" w:lineRule="auto"/>
        <w:ind w:left="279" w:right="-31" w:hanging="279" w:hangingChars="186"/>
        <w:rPr>
          <w:kern w:val="0"/>
          <w:sz w:val="15"/>
          <w:szCs w:val="15"/>
        </w:rPr>
      </w:pPr>
      <w:r>
        <w:rPr>
          <w:kern w:val="0"/>
          <w:sz w:val="15"/>
          <w:szCs w:val="15"/>
        </w:rPr>
        <w:t>[2] Foy R, Labeyrie A</w:t>
      </w:r>
      <w:r>
        <w:rPr>
          <w:color w:val="1B05BB"/>
          <w:kern w:val="0"/>
          <w:sz w:val="15"/>
          <w:szCs w:val="15"/>
        </w:rPr>
        <w:t>{外国人名一律姓前名后,名用缩写形式}</w:t>
      </w:r>
      <w:r>
        <w:rPr>
          <w:kern w:val="0"/>
          <w:sz w:val="15"/>
          <w:szCs w:val="15"/>
        </w:rPr>
        <w:t>. Feasibility of adaptive telescope with laser probe[J]. Astron Astrophys</w:t>
      </w:r>
      <w:r>
        <w:rPr>
          <w:color w:val="1B05BB"/>
          <w:sz w:val="15"/>
          <w:szCs w:val="15"/>
        </w:rPr>
        <w:t>{英文</w:t>
      </w:r>
      <w:r>
        <w:rPr>
          <w:rFonts w:hint="eastAsia"/>
          <w:color w:val="1B05BB"/>
          <w:sz w:val="15"/>
          <w:szCs w:val="15"/>
        </w:rPr>
        <w:t>刊名用正体</w:t>
      </w:r>
      <w:r>
        <w:rPr>
          <w:color w:val="1B05BB"/>
          <w:sz w:val="15"/>
          <w:szCs w:val="15"/>
        </w:rPr>
        <w:t>}</w:t>
      </w:r>
      <w:r>
        <w:rPr>
          <w:kern w:val="0"/>
          <w:sz w:val="15"/>
          <w:szCs w:val="15"/>
        </w:rPr>
        <w:t>, 1985, 152(1): 129-130</w:t>
      </w:r>
      <w:r>
        <w:rPr>
          <w:rFonts w:hint="eastAsia"/>
          <w:kern w:val="0"/>
          <w:sz w:val="15"/>
          <w:szCs w:val="15"/>
        </w:rPr>
        <w:t>.</w:t>
      </w:r>
    </w:p>
    <w:p>
      <w:pPr>
        <w:autoSpaceDE w:val="0"/>
        <w:autoSpaceDN w:val="0"/>
        <w:adjustRightInd w:val="0"/>
        <w:spacing w:line="360" w:lineRule="auto"/>
        <w:ind w:left="279" w:right="-31" w:hanging="279" w:hangingChars="186"/>
        <w:rPr>
          <w:kern w:val="0"/>
          <w:sz w:val="15"/>
          <w:szCs w:val="15"/>
        </w:rPr>
      </w:pPr>
      <w:bookmarkStart w:id="1" w:name="_Ref291171001"/>
      <w:r>
        <w:rPr>
          <w:kern w:val="0"/>
          <w:sz w:val="15"/>
          <w:szCs w:val="15"/>
        </w:rPr>
        <w:t>[3] Duncan W A, Patterson S P, Graves B R, et al. Gain generator optimization for hydrogen fluoride overtone and fundamental chemical lasers[C]//Proc of SPIE. 1993, 1871: 123-134</w:t>
      </w:r>
      <w:bookmarkEnd w:id="1"/>
      <w:r>
        <w:rPr>
          <w:kern w:val="0"/>
          <w:sz w:val="15"/>
          <w:szCs w:val="15"/>
        </w:rPr>
        <w:t>.</w:t>
      </w:r>
      <w:r>
        <w:rPr>
          <w:color w:val="1B05BB"/>
          <w:kern w:val="0"/>
          <w:sz w:val="15"/>
          <w:szCs w:val="15"/>
        </w:rPr>
        <w:t>{会议文集</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color w:val="FF0000"/>
          <w:sz w:val="15"/>
          <w:szCs w:val="15"/>
        </w:rPr>
      </w:pPr>
      <w:r>
        <w:rPr>
          <w:sz w:val="15"/>
          <w:szCs w:val="15"/>
        </w:rPr>
        <w:t xml:space="preserve">[4] 张景. 激光二极管微振动传感器及其在肌肉振颤测量中的应用[D]. 武汉：华中科技大学, 2000: 21-30. (Zhang Jing. LD sensor for weak vibration measurement and its application in muscle vibration measurement[D]. Wuhan: Huazhong University of Science and Technology, 2000: 21-30) </w:t>
      </w:r>
      <w:r>
        <w:rPr>
          <w:color w:val="1B05BB"/>
          <w:sz w:val="15"/>
          <w:szCs w:val="15"/>
        </w:rPr>
        <w:t>{学位论文</w:t>
      </w:r>
      <w:r>
        <w:rPr>
          <w:rFonts w:hint="eastAsia"/>
          <w:color w:val="1B05BB"/>
          <w:kern w:val="0"/>
          <w:sz w:val="15"/>
          <w:szCs w:val="15"/>
        </w:rPr>
        <w:t>示例</w:t>
      </w:r>
      <w:r>
        <w:rPr>
          <w:color w:val="1B05BB"/>
          <w:sz w:val="15"/>
          <w:szCs w:val="15"/>
        </w:rPr>
        <w:t>}</w:t>
      </w:r>
    </w:p>
    <w:p>
      <w:pPr>
        <w:autoSpaceDE w:val="0"/>
        <w:autoSpaceDN w:val="0"/>
        <w:adjustRightInd w:val="0"/>
        <w:spacing w:line="360" w:lineRule="auto"/>
        <w:ind w:left="279" w:right="-31" w:hanging="279" w:hangingChars="186"/>
        <w:rPr>
          <w:sz w:val="15"/>
          <w:szCs w:val="15"/>
        </w:rPr>
      </w:pPr>
      <w:r>
        <w:rPr>
          <w:sz w:val="15"/>
          <w:szCs w:val="15"/>
        </w:rPr>
        <w:t xml:space="preserve">[5] </w:t>
      </w:r>
      <w:r>
        <w:rPr>
          <w:kern w:val="0"/>
          <w:sz w:val="15"/>
          <w:szCs w:val="15"/>
        </w:rPr>
        <w:t>John F. Arrays in sisal[R]. UCRL-JC-106081, 1990.</w:t>
      </w:r>
      <w:r>
        <w:rPr>
          <w:color w:val="1B05BB"/>
          <w:kern w:val="0"/>
          <w:sz w:val="15"/>
          <w:szCs w:val="15"/>
        </w:rPr>
        <w:t>{报告</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[6] Ying Chuntong</w:t>
      </w:r>
      <w:r>
        <w:rPr>
          <w:color w:val="1B05BB"/>
          <w:kern w:val="0"/>
          <w:sz w:val="15"/>
          <w:szCs w:val="15"/>
        </w:rPr>
        <w:t>{中国人名用全拼形式给出</w:t>
      </w:r>
      <w:r>
        <w:rPr>
          <w:rFonts w:hint="eastAsia"/>
          <w:color w:val="1B05BB"/>
          <w:kern w:val="0"/>
          <w:sz w:val="15"/>
          <w:szCs w:val="15"/>
        </w:rPr>
        <w:t>，</w:t>
      </w:r>
      <w:r>
        <w:rPr>
          <w:color w:val="1B05BB"/>
          <w:kern w:val="0"/>
          <w:sz w:val="15"/>
          <w:szCs w:val="15"/>
        </w:rPr>
        <w:t>但如果原始文献是缩写则用缩写}</w:t>
      </w:r>
      <w:r>
        <w:rPr>
          <w:kern w:val="0"/>
          <w:sz w:val="15"/>
          <w:szCs w:val="15"/>
        </w:rPr>
        <w:t>. Transport theory and application of gas[M]. Beijing: Tsinghua University Press, 1990.</w:t>
      </w:r>
      <w:r>
        <w:rPr>
          <w:color w:val="1B05BB"/>
          <w:kern w:val="0"/>
          <w:sz w:val="15"/>
          <w:szCs w:val="15"/>
        </w:rPr>
        <w:t>{英文专著</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[7] 周传明, 刘国治, 刘永贵, 等. 高功率微波源[M]. 北京: 原子能出版社, 2007. (Zhou Chuanming, Liu Guozhi, Liu Yonggui, et al. High-power microwave sources</w:t>
      </w:r>
      <w:r>
        <w:rPr>
          <w:sz w:val="15"/>
          <w:szCs w:val="15"/>
        </w:rPr>
        <w:t>[</w:t>
      </w:r>
      <w:r>
        <w:rPr>
          <w:rFonts w:hint="eastAsia"/>
          <w:sz w:val="15"/>
          <w:szCs w:val="15"/>
        </w:rPr>
        <w:t>M</w:t>
      </w:r>
      <w:r>
        <w:rPr>
          <w:sz w:val="15"/>
          <w:szCs w:val="15"/>
        </w:rPr>
        <w:t>]</w:t>
      </w:r>
      <w:r>
        <w:rPr>
          <w:kern w:val="0"/>
          <w:sz w:val="15"/>
          <w:szCs w:val="15"/>
        </w:rPr>
        <w:t>. Beijing: Atomic Energy Press, 2007)</w:t>
      </w:r>
      <w:r>
        <w:rPr>
          <w:color w:val="1B05BB"/>
          <w:kern w:val="0"/>
          <w:sz w:val="15"/>
          <w:szCs w:val="15"/>
        </w:rPr>
        <w:t>{中文专著</w:t>
      </w:r>
      <w:r>
        <w:rPr>
          <w:rFonts w:hint="eastAsia"/>
          <w:color w:val="1B05BB"/>
          <w:kern w:val="0"/>
          <w:sz w:val="15"/>
          <w:szCs w:val="15"/>
        </w:rPr>
        <w:t>示例</w:t>
      </w:r>
      <w:r>
        <w:rPr>
          <w:color w:val="1B05BB"/>
          <w:kern w:val="0"/>
          <w:sz w:val="15"/>
          <w:szCs w:val="15"/>
        </w:rPr>
        <w:t>，</w:t>
      </w:r>
      <w:r>
        <w:rPr>
          <w:color w:val="1B05BB"/>
          <w:kern w:val="0"/>
          <w:sz w:val="15"/>
          <w:szCs w:val="15"/>
          <w:highlight w:val="yellow"/>
        </w:rPr>
        <w:t>原书无英文形式的可自行翻译</w:t>
      </w:r>
      <w:r>
        <w:rPr>
          <w:color w:val="1B05BB"/>
          <w:kern w:val="0"/>
          <w:sz w:val="15"/>
          <w:szCs w:val="15"/>
        </w:rPr>
        <w:t>}</w:t>
      </w:r>
    </w:p>
    <w:p>
      <w:pPr>
        <w:autoSpaceDE w:val="0"/>
        <w:autoSpaceDN w:val="0"/>
        <w:adjustRightInd w:val="0"/>
        <w:spacing w:line="360" w:lineRule="auto"/>
        <w:ind w:left="279" w:right="-31" w:hanging="279" w:hangingChars="186"/>
        <w:rPr>
          <w:color w:val="1B05BB"/>
          <w:kern w:val="0"/>
          <w:sz w:val="15"/>
          <w:szCs w:val="15"/>
        </w:rPr>
      </w:pPr>
      <w:r>
        <w:rPr>
          <w:kern w:val="0"/>
          <w:sz w:val="15"/>
          <w:szCs w:val="15"/>
        </w:rPr>
        <w:t>[8] Sinars D B. Patent’s name:</w:t>
      </w:r>
      <w:r>
        <w:rPr>
          <w:rFonts w:hint="eastAsia"/>
          <w:kern w:val="0"/>
          <w:sz w:val="15"/>
          <w:szCs w:val="15"/>
        </w:rPr>
        <w:t>CN</w:t>
      </w:r>
      <w:r>
        <w:rPr>
          <w:kern w:val="0"/>
          <w:sz w:val="15"/>
          <w:szCs w:val="15"/>
        </w:rPr>
        <w:t>881056073[P]. 1989-07-26.</w:t>
      </w:r>
      <w:r>
        <w:rPr>
          <w:color w:val="1B05BB"/>
          <w:kern w:val="0"/>
          <w:sz w:val="15"/>
          <w:szCs w:val="15"/>
        </w:rPr>
        <w:t>{专利</w:t>
      </w:r>
      <w:r>
        <w:rPr>
          <w:rFonts w:hint="eastAsia"/>
          <w:color w:val="1B05BB"/>
          <w:kern w:val="0"/>
          <w:sz w:val="15"/>
          <w:szCs w:val="15"/>
        </w:rPr>
        <w:t>文献示例</w:t>
      </w:r>
      <w:r>
        <w:rPr>
          <w:color w:val="1B05BB"/>
          <w:kern w:val="0"/>
          <w:sz w:val="15"/>
          <w:szCs w:val="15"/>
        </w:rPr>
        <w:t>}</w:t>
      </w:r>
    </w:p>
    <w:p>
      <w:pPr>
        <w:autoSpaceDE w:val="0"/>
        <w:autoSpaceDN w:val="0"/>
        <w:adjustRightInd w:val="0"/>
        <w:spacing w:line="360" w:lineRule="auto"/>
        <w:ind w:left="279" w:right="-31" w:hanging="279" w:hangingChars="186"/>
        <w:rPr>
          <w:color w:val="1B05BB"/>
          <w:kern w:val="0"/>
          <w:sz w:val="15"/>
          <w:szCs w:val="15"/>
        </w:rPr>
      </w:pPr>
    </w:p>
    <w:p>
      <w:pPr>
        <w:pStyle w:val="2"/>
        <w:spacing w:line="240" w:lineRule="auto"/>
        <w:jc w:val="left"/>
        <w:rPr>
          <w:rFonts w:hint="eastAsia" w:ascii="黑体" w:hAnsi="黑体" w:eastAsia="黑体"/>
          <w:sz w:val="21"/>
          <w:szCs w:val="21"/>
          <w:lang w:eastAsia="zh-CN"/>
        </w:rPr>
      </w:pPr>
      <w:r>
        <w:rPr>
          <w:rFonts w:hint="eastAsia" w:ascii="黑体" w:hAnsi="黑体" w:eastAsia="黑体"/>
          <w:sz w:val="21"/>
          <w:szCs w:val="21"/>
        </w:rPr>
        <w:t>附件</w:t>
      </w:r>
      <w:r>
        <w:rPr>
          <w:rFonts w:hint="eastAsia"/>
          <w:sz w:val="21"/>
          <w:szCs w:val="21"/>
        </w:rPr>
        <w:t>：</w:t>
      </w:r>
      <w:bookmarkStart w:id="2" w:name="_GoBack"/>
      <w:r>
        <w:rPr>
          <w:rFonts w:hint="eastAsia" w:ascii="黑体" w:hAnsi="黑体" w:eastAsia="黑体"/>
          <w:sz w:val="21"/>
          <w:szCs w:val="21"/>
        </w:rPr>
        <w:t>亮点进展论文申请表</w:t>
      </w:r>
      <w:bookmarkEnd w:id="2"/>
      <w:r>
        <w:rPr>
          <w:rFonts w:hint="eastAsia" w:ascii="黑体" w:hAnsi="黑体" w:eastAsia="黑体"/>
          <w:sz w:val="21"/>
          <w:szCs w:val="21"/>
          <w:lang w:eastAsia="zh-CN"/>
        </w:rPr>
        <w:t>（</w:t>
      </w:r>
      <w:r>
        <w:rPr>
          <w:rFonts w:hint="eastAsia" w:ascii="黑体" w:hAnsi="黑体" w:eastAsia="黑体"/>
          <w:sz w:val="21"/>
          <w:szCs w:val="21"/>
          <w:lang w:val="en-US" w:eastAsia="zh-CN"/>
        </w:rPr>
        <w:t>不申请的，不填此表</w:t>
      </w:r>
      <w:r>
        <w:rPr>
          <w:rFonts w:hint="eastAsia" w:ascii="黑体" w:hAnsi="黑体" w:eastAsia="黑体"/>
          <w:sz w:val="21"/>
          <w:szCs w:val="21"/>
          <w:lang w:eastAsia="zh-CN"/>
        </w:rPr>
        <w:t>）</w:t>
      </w:r>
    </w:p>
    <w:p/>
    <w:p>
      <w:pPr>
        <w:pStyle w:val="2"/>
        <w:spacing w:line="240" w:lineRule="auto"/>
        <w:jc w:val="center"/>
        <w:rPr>
          <w:rFonts w:ascii="黑体" w:hAnsi="黑体" w:eastAsia="黑体"/>
          <w:sz w:val="40"/>
          <w:szCs w:val="40"/>
        </w:rPr>
      </w:pPr>
      <w:r>
        <w:rPr>
          <w:rFonts w:hint="eastAsia" w:ascii="黑体" w:hAnsi="黑体" w:eastAsia="黑体"/>
          <w:sz w:val="40"/>
          <w:szCs w:val="40"/>
        </w:rPr>
        <w:t>亮点进展论文申请表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119"/>
        <w:gridCol w:w="860"/>
        <w:gridCol w:w="1726"/>
        <w:gridCol w:w="1701"/>
        <w:gridCol w:w="1608"/>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68" w:type="pct"/>
            <w:vAlign w:val="center"/>
          </w:tcPr>
          <w:p>
            <w:pPr>
              <w:ind w:left="0" w:leftChars="0" w:firstLine="0" w:firstLineChars="0"/>
              <w:jc w:val="left"/>
              <w:rPr>
                <w:rFonts w:ascii="仿宋_GB2312" w:eastAsia="仿宋_GB2312"/>
                <w:sz w:val="28"/>
                <w:szCs w:val="32"/>
              </w:rPr>
            </w:pPr>
            <w:r>
              <w:rPr>
                <w:rFonts w:hint="eastAsia" w:ascii="仿宋_GB2312" w:eastAsia="仿宋_GB2312"/>
                <w:sz w:val="28"/>
                <w:szCs w:val="32"/>
              </w:rPr>
              <w:t>姓名</w:t>
            </w:r>
          </w:p>
        </w:tc>
        <w:tc>
          <w:tcPr>
            <w:tcW w:w="976" w:type="pct"/>
            <w:gridSpan w:val="2"/>
            <w:vAlign w:val="center"/>
          </w:tcPr>
          <w:p>
            <w:pPr>
              <w:jc w:val="center"/>
              <w:rPr>
                <w:rFonts w:ascii="仿宋_GB2312" w:eastAsia="仿宋_GB2312"/>
                <w:sz w:val="28"/>
                <w:szCs w:val="32"/>
              </w:rPr>
            </w:pPr>
          </w:p>
        </w:tc>
        <w:tc>
          <w:tcPr>
            <w:tcW w:w="851" w:type="pct"/>
            <w:vAlign w:val="center"/>
          </w:tcPr>
          <w:p>
            <w:pPr>
              <w:ind w:left="0" w:leftChars="0" w:firstLine="0" w:firstLineChars="0"/>
              <w:jc w:val="center"/>
              <w:rPr>
                <w:rFonts w:ascii="仿宋_GB2312" w:eastAsia="仿宋_GB2312"/>
                <w:sz w:val="28"/>
                <w:szCs w:val="32"/>
              </w:rPr>
            </w:pPr>
            <w:r>
              <w:rPr>
                <w:rFonts w:hint="eastAsia" w:ascii="仿宋_GB2312" w:eastAsia="仿宋_GB2312"/>
                <w:sz w:val="28"/>
                <w:szCs w:val="32"/>
              </w:rPr>
              <w:t>出生年月</w:t>
            </w:r>
          </w:p>
        </w:tc>
        <w:tc>
          <w:tcPr>
            <w:tcW w:w="839" w:type="pct"/>
            <w:vAlign w:val="center"/>
          </w:tcPr>
          <w:p>
            <w:pPr>
              <w:jc w:val="center"/>
              <w:rPr>
                <w:rFonts w:ascii="仿宋_GB2312" w:eastAsia="仿宋_GB2312"/>
                <w:sz w:val="28"/>
                <w:szCs w:val="32"/>
              </w:rPr>
            </w:pPr>
          </w:p>
        </w:tc>
        <w:tc>
          <w:tcPr>
            <w:tcW w:w="793" w:type="pct"/>
            <w:vAlign w:val="center"/>
          </w:tcPr>
          <w:p>
            <w:pPr>
              <w:ind w:left="0" w:leftChars="0" w:firstLine="0" w:firstLineChars="0"/>
              <w:jc w:val="left"/>
              <w:rPr>
                <w:rFonts w:ascii="仿宋_GB2312" w:eastAsia="仿宋_GB2312"/>
                <w:sz w:val="28"/>
                <w:szCs w:val="32"/>
              </w:rPr>
            </w:pPr>
            <w:r>
              <w:rPr>
                <w:rFonts w:hint="eastAsia" w:ascii="仿宋_GB2312" w:eastAsia="仿宋_GB2312"/>
                <w:sz w:val="28"/>
                <w:szCs w:val="32"/>
              </w:rPr>
              <w:t xml:space="preserve"> 手机</w:t>
            </w:r>
            <w:r>
              <w:rPr>
                <w:rFonts w:hint="eastAsia" w:ascii="仿宋_GB2312" w:eastAsia="仿宋_GB2312"/>
                <w:sz w:val="28"/>
                <w:szCs w:val="32"/>
                <w:lang w:val="en-US" w:eastAsia="zh-CN"/>
              </w:rPr>
              <w:t>号码</w:t>
            </w:r>
            <w:r>
              <w:rPr>
                <w:rFonts w:hint="eastAsia" w:ascii="仿宋_GB2312" w:eastAsia="仿宋_GB2312"/>
                <w:sz w:val="28"/>
                <w:szCs w:val="32"/>
              </w:rPr>
              <w:t xml:space="preserve"> </w:t>
            </w:r>
          </w:p>
        </w:tc>
        <w:tc>
          <w:tcPr>
            <w:tcW w:w="1071" w:type="pct"/>
            <w:vAlign w:val="center"/>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20" w:type="pct"/>
            <w:gridSpan w:val="2"/>
            <w:vAlign w:val="center"/>
          </w:tcPr>
          <w:p>
            <w:pPr>
              <w:ind w:left="0" w:leftChars="0" w:firstLine="0" w:firstLineChars="0"/>
              <w:jc w:val="center"/>
              <w:rPr>
                <w:rFonts w:ascii="仿宋_GB2312" w:eastAsia="仿宋_GB2312"/>
                <w:sz w:val="28"/>
                <w:szCs w:val="32"/>
              </w:rPr>
            </w:pPr>
            <w:r>
              <w:rPr>
                <w:rFonts w:hint="eastAsia" w:ascii="仿宋_GB2312" w:eastAsia="仿宋_GB2312"/>
                <w:sz w:val="28"/>
                <w:szCs w:val="32"/>
              </w:rPr>
              <w:t>单位</w:t>
            </w:r>
          </w:p>
        </w:tc>
        <w:tc>
          <w:tcPr>
            <w:tcW w:w="3979" w:type="pct"/>
            <w:gridSpan w:val="5"/>
            <w:vAlign w:val="center"/>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20" w:type="pct"/>
            <w:gridSpan w:val="2"/>
            <w:vAlign w:val="center"/>
          </w:tcPr>
          <w:p>
            <w:pPr>
              <w:ind w:left="0" w:leftChars="0" w:firstLine="0" w:firstLineChars="0"/>
              <w:jc w:val="center"/>
              <w:rPr>
                <w:rFonts w:ascii="仿宋_GB2312" w:eastAsia="仿宋_GB2312"/>
                <w:sz w:val="28"/>
                <w:szCs w:val="32"/>
              </w:rPr>
            </w:pPr>
            <w:r>
              <w:rPr>
                <w:rFonts w:hint="eastAsia" w:ascii="仿宋_GB2312" w:eastAsia="仿宋_GB2312"/>
                <w:sz w:val="28"/>
                <w:szCs w:val="32"/>
              </w:rPr>
              <w:t>论文/报告</w:t>
            </w:r>
          </w:p>
          <w:p>
            <w:pPr>
              <w:ind w:left="0" w:leftChars="0" w:firstLine="0" w:firstLineChars="0"/>
              <w:jc w:val="center"/>
              <w:rPr>
                <w:rFonts w:ascii="仿宋_GB2312" w:eastAsia="仿宋_GB2312"/>
                <w:sz w:val="28"/>
                <w:szCs w:val="32"/>
              </w:rPr>
            </w:pPr>
            <w:r>
              <w:rPr>
                <w:rFonts w:hint="eastAsia" w:ascii="仿宋_GB2312" w:eastAsia="仿宋_GB2312"/>
                <w:sz w:val="28"/>
                <w:szCs w:val="32"/>
              </w:rPr>
              <w:t>名称</w:t>
            </w:r>
          </w:p>
        </w:tc>
        <w:tc>
          <w:tcPr>
            <w:tcW w:w="3979" w:type="pct"/>
            <w:gridSpan w:val="5"/>
            <w:vAlign w:val="center"/>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1020" w:type="pct"/>
            <w:gridSpan w:val="2"/>
            <w:vAlign w:val="center"/>
          </w:tcPr>
          <w:p>
            <w:pPr>
              <w:jc w:val="center"/>
              <w:rPr>
                <w:rFonts w:ascii="仿宋_GB2312" w:eastAsia="仿宋_GB2312"/>
                <w:sz w:val="28"/>
                <w:szCs w:val="32"/>
              </w:rPr>
            </w:pPr>
            <w:r>
              <w:rPr>
                <w:rFonts w:hint="eastAsia" w:ascii="仿宋_GB2312" w:eastAsia="仿宋_GB2312"/>
                <w:sz w:val="28"/>
                <w:szCs w:val="32"/>
              </w:rPr>
              <w:t>自我评价</w:t>
            </w:r>
          </w:p>
        </w:tc>
        <w:tc>
          <w:tcPr>
            <w:tcW w:w="3979" w:type="pct"/>
            <w:gridSpan w:val="5"/>
          </w:tcPr>
          <w:p>
            <w:pPr>
              <w:rPr>
                <w:rFonts w:ascii="仿宋_GB2312" w:eastAsia="仿宋_GB2312"/>
                <w:sz w:val="28"/>
                <w:szCs w:val="32"/>
              </w:rPr>
            </w:pPr>
            <w:r>
              <w:rPr>
                <w:rFonts w:hint="eastAsia" w:ascii="仿宋_GB2312" w:eastAsia="仿宋_GB2312"/>
                <w:sz w:val="28"/>
                <w:szCs w:val="32"/>
              </w:rPr>
              <w:t>（可从成果的先进性、创新性、应用情况等角度进行评价）</w:t>
            </w:r>
          </w:p>
        </w:tc>
      </w:tr>
    </w:tbl>
    <w:p/>
    <w:p>
      <w:pPr>
        <w:autoSpaceDE w:val="0"/>
        <w:autoSpaceDN w:val="0"/>
        <w:adjustRightInd w:val="0"/>
        <w:spacing w:line="360" w:lineRule="auto"/>
        <w:ind w:left="279" w:right="-31" w:hanging="279" w:hangingChars="186"/>
        <w:rPr>
          <w:color w:val="1B05BB"/>
          <w:kern w:val="0"/>
          <w:sz w:val="15"/>
          <w:szCs w:val="15"/>
        </w:rPr>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021" w:right="1021" w:bottom="1077" w:left="964" w:header="567" w:footer="726" w:gutter="0"/>
      <w:cols w:space="28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00"/>
      </w:pPr>
      <w:r>
        <w:separator/>
      </w:r>
    </w:p>
  </w:footnote>
  <w:footnote w:type="continuationSeparator" w:id="3">
    <w:p>
      <w:pPr>
        <w:spacing w:line="240" w:lineRule="auto"/>
        <w:ind w:firstLine="400"/>
      </w:pPr>
      <w:r>
        <w:continuationSeparator/>
      </w:r>
    </w:p>
  </w:footnote>
  <w:footnote w:id="0">
    <w:p>
      <w:pPr>
        <w:pStyle w:val="18"/>
        <w:spacing w:line="240" w:lineRule="exact"/>
        <w:ind w:firstLine="360"/>
        <w:rPr>
          <w:sz w:val="15"/>
        </w:rPr>
      </w:pPr>
      <w:r>
        <w:rPr>
          <w:rStyle w:val="28"/>
        </w:rPr>
        <w:sym w:font="Symbol" w:char="F02A"/>
      </w:r>
      <w:r>
        <w:rPr>
          <w:rFonts w:hint="eastAsia" w:eastAsia="黑体"/>
          <w:sz w:val="15"/>
        </w:rPr>
        <w:t>收稿日期</w:t>
      </w:r>
      <w:r>
        <w:rPr>
          <w:rFonts w:hint="eastAsia"/>
          <w:sz w:val="15"/>
        </w:rPr>
        <w:t>: 2022-XX-XX</w:t>
      </w:r>
      <w:r>
        <w:rPr>
          <w:rFonts w:hint="eastAsia"/>
          <w:color w:val="FF0000"/>
          <w:sz w:val="15"/>
        </w:rPr>
        <w:t>{即投稿提交日期}</w:t>
      </w:r>
      <w:r>
        <w:rPr>
          <w:rFonts w:hint="eastAsia"/>
          <w:sz w:val="15"/>
        </w:rPr>
        <w:t xml:space="preserve">;    </w:t>
      </w:r>
      <w:r>
        <w:rPr>
          <w:rFonts w:hint="eastAsia" w:eastAsia="黑体"/>
          <w:sz w:val="15"/>
        </w:rPr>
        <w:t>修订日期</w:t>
      </w:r>
      <w:r>
        <w:rPr>
          <w:rFonts w:hint="eastAsia"/>
          <w:sz w:val="15"/>
        </w:rPr>
        <w:t>: 2022-XX-XX</w:t>
      </w:r>
      <w:r>
        <w:rPr>
          <w:rFonts w:hint="eastAsia"/>
          <w:color w:val="FF0000"/>
          <w:sz w:val="15"/>
        </w:rPr>
        <w:t>{即返回修改稿日期}</w:t>
      </w:r>
    </w:p>
    <w:p>
      <w:pPr>
        <w:pStyle w:val="18"/>
        <w:spacing w:line="240" w:lineRule="exact"/>
        <w:ind w:firstLine="420" w:firstLineChars="280"/>
        <w:rPr>
          <w:sz w:val="15"/>
          <w:szCs w:val="15"/>
        </w:rPr>
      </w:pPr>
      <w:r>
        <w:rPr>
          <w:rFonts w:hint="eastAsia" w:eastAsia="黑体"/>
          <w:sz w:val="15"/>
        </w:rPr>
        <w:t>基金项目</w:t>
      </w:r>
      <w:r>
        <w:rPr>
          <w:rFonts w:hint="eastAsia"/>
          <w:sz w:val="15"/>
        </w:rPr>
        <w:t>: 国家自然科学基金项目(12345678)</w:t>
      </w:r>
      <w:r>
        <w:rPr>
          <w:sz w:val="15"/>
        </w:rPr>
        <w:t>;</w:t>
      </w:r>
      <w:r>
        <w:rPr>
          <w:rFonts w:hint="eastAsia"/>
          <w:sz w:val="15"/>
        </w:rPr>
        <w:t xml:space="preserve"> 国家高技术发展计划项目</w:t>
      </w:r>
      <w:r>
        <w:rPr>
          <w:rFonts w:hint="eastAsia" w:hAnsi="宋体"/>
          <w:color w:val="FF0000"/>
          <w:sz w:val="15"/>
          <w:szCs w:val="15"/>
        </w:rPr>
        <w:t>｛基金项目要给出批准号，涉及保密项目的不宜给出｝</w:t>
      </w:r>
    </w:p>
    <w:p>
      <w:pPr>
        <w:pStyle w:val="18"/>
        <w:spacing w:line="240" w:lineRule="exact"/>
        <w:ind w:firstLine="420" w:firstLineChars="280"/>
        <w:rPr>
          <w:sz w:val="15"/>
          <w:szCs w:val="15"/>
        </w:rPr>
      </w:pPr>
      <w:r>
        <w:rPr>
          <w:rFonts w:hint="eastAsia" w:eastAsia="黑体"/>
          <w:sz w:val="15"/>
        </w:rPr>
        <w:t>作者简介</w:t>
      </w:r>
      <w:r>
        <w:rPr>
          <w:rFonts w:hint="eastAsia"/>
          <w:sz w:val="15"/>
        </w:rPr>
        <w:t xml:space="preserve">: </w:t>
      </w:r>
      <w:r>
        <w:rPr>
          <w:rFonts w:hint="eastAsia"/>
          <w:sz w:val="15"/>
          <w:szCs w:val="15"/>
        </w:rPr>
        <w:t>xxx(1980－), 男，博士，研究员，从事激光应用及新型光器件研究；xxxxxx@mail.ustc.edu.cn。</w:t>
      </w:r>
    </w:p>
    <w:p>
      <w:pPr>
        <w:pStyle w:val="18"/>
        <w:ind w:firstLine="420" w:firstLineChars="280"/>
      </w:pPr>
      <w:r>
        <w:rPr>
          <w:rFonts w:hint="eastAsia" w:eastAsia="黑体"/>
          <w:sz w:val="15"/>
        </w:rPr>
        <w:t>通信作者：</w:t>
      </w:r>
      <w:r>
        <w:rPr>
          <w:rFonts w:hint="eastAsia" w:eastAsia="黑体"/>
          <w:color w:val="1B05BB"/>
          <w:sz w:val="15"/>
        </w:rPr>
        <w:t>｛如果有通信作者，通信作者简介格式同作者简介｝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97351"/>
    <w:multiLevelType w:val="multilevel"/>
    <w:tmpl w:val="3AC97351"/>
    <w:lvl w:ilvl="0" w:tentative="0">
      <w:start w:val="1"/>
      <w:numFmt w:val="decimal"/>
      <w:lvlText w:val="%1"/>
      <w:lvlJc w:val="left"/>
      <w:pPr>
        <w:tabs>
          <w:tab w:val="left" w:pos="420"/>
        </w:tabs>
        <w:ind w:left="420" w:hanging="42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attachedTemplate r:id="rId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TY3YjM1MzMyZTFmYjFmOGEyZDQ1MDg4MDBjNzAifQ=="/>
  </w:docVars>
  <w:rsids>
    <w:rsidRoot w:val="00E065BC"/>
    <w:rsid w:val="000013AF"/>
    <w:rsid w:val="00037B44"/>
    <w:rsid w:val="0004503D"/>
    <w:rsid w:val="00053200"/>
    <w:rsid w:val="00083D73"/>
    <w:rsid w:val="0008662E"/>
    <w:rsid w:val="000A51C8"/>
    <w:rsid w:val="000A59C3"/>
    <w:rsid w:val="000B3BE8"/>
    <w:rsid w:val="000B7CB2"/>
    <w:rsid w:val="000E1601"/>
    <w:rsid w:val="00100965"/>
    <w:rsid w:val="0010174D"/>
    <w:rsid w:val="0011166A"/>
    <w:rsid w:val="00111C5E"/>
    <w:rsid w:val="0011267F"/>
    <w:rsid w:val="00114D80"/>
    <w:rsid w:val="00126A88"/>
    <w:rsid w:val="00136CCB"/>
    <w:rsid w:val="00171756"/>
    <w:rsid w:val="001805FA"/>
    <w:rsid w:val="00181299"/>
    <w:rsid w:val="00184441"/>
    <w:rsid w:val="00187F14"/>
    <w:rsid w:val="00192979"/>
    <w:rsid w:val="00192A96"/>
    <w:rsid w:val="001A2692"/>
    <w:rsid w:val="001C0B4A"/>
    <w:rsid w:val="001C14FA"/>
    <w:rsid w:val="001D0CBA"/>
    <w:rsid w:val="001E4F64"/>
    <w:rsid w:val="001E6FDC"/>
    <w:rsid w:val="00206AA1"/>
    <w:rsid w:val="00213B17"/>
    <w:rsid w:val="0021655F"/>
    <w:rsid w:val="00220E1C"/>
    <w:rsid w:val="00235761"/>
    <w:rsid w:val="00250DC6"/>
    <w:rsid w:val="00265339"/>
    <w:rsid w:val="00267708"/>
    <w:rsid w:val="00272C6C"/>
    <w:rsid w:val="002A7F7A"/>
    <w:rsid w:val="002B2700"/>
    <w:rsid w:val="002B6FE3"/>
    <w:rsid w:val="002C785B"/>
    <w:rsid w:val="002E6F8D"/>
    <w:rsid w:val="003003B5"/>
    <w:rsid w:val="00322B32"/>
    <w:rsid w:val="00327C31"/>
    <w:rsid w:val="00333704"/>
    <w:rsid w:val="003514BE"/>
    <w:rsid w:val="00354909"/>
    <w:rsid w:val="00354FA8"/>
    <w:rsid w:val="0035563C"/>
    <w:rsid w:val="00362B8A"/>
    <w:rsid w:val="00375A45"/>
    <w:rsid w:val="00395B3A"/>
    <w:rsid w:val="0039625B"/>
    <w:rsid w:val="003B685D"/>
    <w:rsid w:val="003D11AC"/>
    <w:rsid w:val="003E3CF4"/>
    <w:rsid w:val="003E5286"/>
    <w:rsid w:val="003E6E9D"/>
    <w:rsid w:val="0040199E"/>
    <w:rsid w:val="00414643"/>
    <w:rsid w:val="0042698E"/>
    <w:rsid w:val="00437AA0"/>
    <w:rsid w:val="00447B57"/>
    <w:rsid w:val="00453C51"/>
    <w:rsid w:val="00456E6F"/>
    <w:rsid w:val="0046298E"/>
    <w:rsid w:val="0046344F"/>
    <w:rsid w:val="00472D89"/>
    <w:rsid w:val="004A0B32"/>
    <w:rsid w:val="004A36D4"/>
    <w:rsid w:val="004B34EA"/>
    <w:rsid w:val="004B4389"/>
    <w:rsid w:val="004B4A59"/>
    <w:rsid w:val="004C074B"/>
    <w:rsid w:val="004C5794"/>
    <w:rsid w:val="004D15E5"/>
    <w:rsid w:val="004E2A80"/>
    <w:rsid w:val="004E30E9"/>
    <w:rsid w:val="004F0799"/>
    <w:rsid w:val="00500EBD"/>
    <w:rsid w:val="00503A91"/>
    <w:rsid w:val="00525C6F"/>
    <w:rsid w:val="00547D84"/>
    <w:rsid w:val="0055267E"/>
    <w:rsid w:val="00554969"/>
    <w:rsid w:val="00556ECD"/>
    <w:rsid w:val="005744D8"/>
    <w:rsid w:val="0059162D"/>
    <w:rsid w:val="00593ED7"/>
    <w:rsid w:val="005A69D4"/>
    <w:rsid w:val="005B5B5E"/>
    <w:rsid w:val="005C57B6"/>
    <w:rsid w:val="005D1F6C"/>
    <w:rsid w:val="005F1A29"/>
    <w:rsid w:val="00607097"/>
    <w:rsid w:val="00622946"/>
    <w:rsid w:val="00652B71"/>
    <w:rsid w:val="006A04C5"/>
    <w:rsid w:val="006B2AC3"/>
    <w:rsid w:val="006D02CA"/>
    <w:rsid w:val="006F05B3"/>
    <w:rsid w:val="006F29FC"/>
    <w:rsid w:val="00715776"/>
    <w:rsid w:val="00716AAE"/>
    <w:rsid w:val="00720742"/>
    <w:rsid w:val="007309FC"/>
    <w:rsid w:val="007421A0"/>
    <w:rsid w:val="00755DB9"/>
    <w:rsid w:val="007634F9"/>
    <w:rsid w:val="007B4282"/>
    <w:rsid w:val="007B6146"/>
    <w:rsid w:val="007C72BE"/>
    <w:rsid w:val="007D2296"/>
    <w:rsid w:val="00822A5A"/>
    <w:rsid w:val="00862EFF"/>
    <w:rsid w:val="008658F4"/>
    <w:rsid w:val="008A466B"/>
    <w:rsid w:val="008C39E9"/>
    <w:rsid w:val="008C43E0"/>
    <w:rsid w:val="008D421C"/>
    <w:rsid w:val="008F5863"/>
    <w:rsid w:val="009337A5"/>
    <w:rsid w:val="0094228E"/>
    <w:rsid w:val="0094475C"/>
    <w:rsid w:val="0094681E"/>
    <w:rsid w:val="00964084"/>
    <w:rsid w:val="00975C7C"/>
    <w:rsid w:val="00981EAB"/>
    <w:rsid w:val="00983384"/>
    <w:rsid w:val="009B51BE"/>
    <w:rsid w:val="009B7F71"/>
    <w:rsid w:val="009C5FB8"/>
    <w:rsid w:val="009E5527"/>
    <w:rsid w:val="00A00CBF"/>
    <w:rsid w:val="00A61F11"/>
    <w:rsid w:val="00A82E24"/>
    <w:rsid w:val="00AA6723"/>
    <w:rsid w:val="00AD7318"/>
    <w:rsid w:val="00AF1B7C"/>
    <w:rsid w:val="00AF3B52"/>
    <w:rsid w:val="00AF5B00"/>
    <w:rsid w:val="00B001E7"/>
    <w:rsid w:val="00B07DEC"/>
    <w:rsid w:val="00B30395"/>
    <w:rsid w:val="00B311FA"/>
    <w:rsid w:val="00B33022"/>
    <w:rsid w:val="00B45DB0"/>
    <w:rsid w:val="00B52C22"/>
    <w:rsid w:val="00B67B05"/>
    <w:rsid w:val="00B70CEA"/>
    <w:rsid w:val="00B72398"/>
    <w:rsid w:val="00B867E9"/>
    <w:rsid w:val="00BA581E"/>
    <w:rsid w:val="00BE7729"/>
    <w:rsid w:val="00BF493F"/>
    <w:rsid w:val="00BF664C"/>
    <w:rsid w:val="00C04A39"/>
    <w:rsid w:val="00C77A1F"/>
    <w:rsid w:val="00C90FEF"/>
    <w:rsid w:val="00CC44F2"/>
    <w:rsid w:val="00CE367E"/>
    <w:rsid w:val="00D11596"/>
    <w:rsid w:val="00D179AF"/>
    <w:rsid w:val="00D34D94"/>
    <w:rsid w:val="00D61227"/>
    <w:rsid w:val="00D86835"/>
    <w:rsid w:val="00D95C82"/>
    <w:rsid w:val="00DA79CD"/>
    <w:rsid w:val="00DC1034"/>
    <w:rsid w:val="00DC73B9"/>
    <w:rsid w:val="00DD51D0"/>
    <w:rsid w:val="00DE4B3D"/>
    <w:rsid w:val="00E04CDD"/>
    <w:rsid w:val="00E065BC"/>
    <w:rsid w:val="00E32E11"/>
    <w:rsid w:val="00E61B6F"/>
    <w:rsid w:val="00E75DCB"/>
    <w:rsid w:val="00E805C0"/>
    <w:rsid w:val="00E86C02"/>
    <w:rsid w:val="00EA2143"/>
    <w:rsid w:val="00EA499F"/>
    <w:rsid w:val="00EB5B63"/>
    <w:rsid w:val="00ED213B"/>
    <w:rsid w:val="00EE181F"/>
    <w:rsid w:val="00EE6811"/>
    <w:rsid w:val="00EF2D8A"/>
    <w:rsid w:val="00F024EA"/>
    <w:rsid w:val="00F030A5"/>
    <w:rsid w:val="00F1163B"/>
    <w:rsid w:val="00F347B0"/>
    <w:rsid w:val="00F63B2A"/>
    <w:rsid w:val="00F67F02"/>
    <w:rsid w:val="00F90C5B"/>
    <w:rsid w:val="00F96171"/>
    <w:rsid w:val="00FB741A"/>
    <w:rsid w:val="00FB78A8"/>
    <w:rsid w:val="00FD3837"/>
    <w:rsid w:val="00FD386D"/>
    <w:rsid w:val="00FE63CC"/>
    <w:rsid w:val="00FF3C6A"/>
    <w:rsid w:val="089A73E5"/>
    <w:rsid w:val="1EBF4696"/>
    <w:rsid w:val="2BDD6FFF"/>
    <w:rsid w:val="35F9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ind w:firstLine="200" w:firstLineChars="200"/>
      <w:jc w:val="both"/>
    </w:pPr>
    <w:rPr>
      <w:rFonts w:ascii="Times New Roman" w:hAnsi="Times New Roman" w:eastAsia="宋体" w:cs="Times New Roman"/>
      <w:kern w:val="2"/>
      <w:szCs w:val="24"/>
      <w:lang w:val="en-US" w:eastAsia="zh-CN" w:bidi="ar-SA"/>
    </w:rPr>
  </w:style>
  <w:style w:type="paragraph" w:styleId="2">
    <w:name w:val="heading 1"/>
    <w:basedOn w:val="1"/>
    <w:next w:val="1"/>
    <w:qFormat/>
    <w:uiPriority w:val="0"/>
    <w:pPr>
      <w:keepNext/>
      <w:keepLines/>
      <w:spacing w:beforeLines="100" w:afterLines="100" w:line="0" w:lineRule="atLeast"/>
      <w:outlineLvl w:val="0"/>
    </w:pPr>
    <w:rPr>
      <w:rFonts w:ascii="Times New Roman" w:hAnsi="Times New Roman" w:eastAsia="宋体" w:cs="Times New Roman"/>
      <w:b/>
      <w:bCs/>
      <w:szCs w:val="44"/>
      <w:lang w:val="en-US" w:eastAsia="zh-CN" w:bidi="ar-SA"/>
    </w:rPr>
  </w:style>
  <w:style w:type="paragraph" w:styleId="3">
    <w:name w:val="heading 2"/>
    <w:next w:val="1"/>
    <w:link w:val="49"/>
    <w:qFormat/>
    <w:uiPriority w:val="0"/>
    <w:pPr>
      <w:keepNext/>
      <w:keepLines/>
      <w:spacing w:beforeLines="100" w:afterLines="100" w:line="0" w:lineRule="atLeast"/>
      <w:outlineLvl w:val="1"/>
    </w:pPr>
    <w:rPr>
      <w:rFonts w:ascii="Times New Roman" w:hAnsi="Times New Roman" w:eastAsia="黑体" w:cs="Times New Roman"/>
      <w:b/>
      <w:bCs/>
      <w:szCs w:val="32"/>
      <w:lang w:val="en-US" w:eastAsia="zh-CN" w:bidi="ar-SA"/>
    </w:rPr>
  </w:style>
  <w:style w:type="paragraph" w:styleId="4">
    <w:name w:val="heading 3"/>
    <w:next w:val="1"/>
    <w:qFormat/>
    <w:uiPriority w:val="0"/>
    <w:pPr>
      <w:keepNext/>
      <w:keepLines/>
      <w:spacing w:beforeLines="100" w:afterLines="100" w:line="0" w:lineRule="atLeast"/>
      <w:outlineLvl w:val="2"/>
    </w:pPr>
    <w:rPr>
      <w:rFonts w:ascii="Times New Roman" w:hAnsi="Times New Roman" w:eastAsia="宋体" w:cs="Times New Roman"/>
      <w:b/>
      <w:bCs/>
      <w:szCs w:val="32"/>
      <w:lang w:val="en-US" w:eastAsia="zh-CN" w:bidi="ar-SA"/>
    </w:rPr>
  </w:style>
  <w:style w:type="paragraph" w:styleId="5">
    <w:name w:val="heading 4"/>
    <w:basedOn w:val="1"/>
    <w:next w:val="1"/>
    <w:qFormat/>
    <w:uiPriority w:val="0"/>
    <w:pPr>
      <w:keepNext/>
      <w:numPr>
        <w:ilvl w:val="3"/>
        <w:numId w:val="1"/>
      </w:numPr>
      <w:ind w:firstLine="0" w:firstLineChars="0"/>
      <w:jc w:val="center"/>
      <w:outlineLvl w:val="3"/>
    </w:pPr>
    <w:rPr>
      <w:sz w:val="28"/>
    </w:rPr>
  </w:style>
  <w:style w:type="paragraph" w:styleId="6">
    <w:name w:val="heading 5"/>
    <w:basedOn w:val="1"/>
    <w:next w:val="1"/>
    <w:qFormat/>
    <w:uiPriority w:val="0"/>
    <w:pPr>
      <w:keepNext/>
      <w:numPr>
        <w:ilvl w:val="4"/>
        <w:numId w:val="1"/>
      </w:numPr>
      <w:ind w:firstLine="0" w:firstLineChars="0"/>
      <w:jc w:val="center"/>
      <w:outlineLvl w:val="4"/>
    </w:pPr>
    <w:rPr>
      <w:sz w:val="28"/>
    </w:rPr>
  </w:style>
  <w:style w:type="paragraph" w:styleId="7">
    <w:name w:val="heading 6"/>
    <w:basedOn w:val="1"/>
    <w:next w:val="1"/>
    <w:qFormat/>
    <w:uiPriority w:val="0"/>
    <w:pPr>
      <w:keepNext/>
      <w:numPr>
        <w:ilvl w:val="5"/>
        <w:numId w:val="1"/>
      </w:numPr>
      <w:ind w:firstLine="0" w:firstLineChars="0"/>
      <w:outlineLvl w:val="5"/>
    </w:pPr>
    <w:rPr>
      <w:sz w:val="28"/>
    </w:rPr>
  </w:style>
  <w:style w:type="paragraph" w:styleId="8">
    <w:name w:val="heading 7"/>
    <w:basedOn w:val="1"/>
    <w:next w:val="1"/>
    <w:qFormat/>
    <w:uiPriority w:val="0"/>
    <w:pPr>
      <w:keepNext/>
      <w:keepLines/>
      <w:numPr>
        <w:ilvl w:val="6"/>
        <w:numId w:val="1"/>
      </w:numPr>
      <w:spacing w:before="240" w:after="64" w:line="320" w:lineRule="atLeast"/>
      <w:ind w:firstLine="0" w:firstLineChars="0"/>
      <w:outlineLvl w:val="6"/>
    </w:pPr>
    <w:rPr>
      <w:b/>
      <w:bCs/>
      <w:sz w:val="24"/>
    </w:rPr>
  </w:style>
  <w:style w:type="paragraph" w:styleId="9">
    <w:name w:val="heading 8"/>
    <w:basedOn w:val="1"/>
    <w:next w:val="1"/>
    <w:qFormat/>
    <w:uiPriority w:val="0"/>
    <w:pPr>
      <w:keepNext/>
      <w:keepLines/>
      <w:numPr>
        <w:ilvl w:val="7"/>
        <w:numId w:val="1"/>
      </w:numPr>
      <w:spacing w:before="240" w:after="64" w:line="320" w:lineRule="atLeast"/>
      <w:ind w:firstLine="0" w:firstLineChars="0"/>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tLeast"/>
      <w:ind w:firstLine="0" w:firstLineChars="0"/>
      <w:outlineLvl w:val="8"/>
    </w:pPr>
    <w:rPr>
      <w:rFonts w:ascii="Arial" w:hAnsi="Arial" w:eastAsia="黑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widowControl/>
      <w:spacing w:before="120" w:after="120" w:line="240" w:lineRule="auto"/>
      <w:ind w:firstLine="0" w:firstLineChars="0"/>
      <w:jc w:val="center"/>
    </w:pPr>
    <w:rPr>
      <w:bCs/>
      <w:kern w:val="0"/>
      <w:szCs w:val="20"/>
      <w:lang w:val="fr-FR" w:eastAsia="fr-FR"/>
    </w:rPr>
  </w:style>
  <w:style w:type="paragraph" w:styleId="12">
    <w:name w:val="annotation text"/>
    <w:basedOn w:val="1"/>
    <w:link w:val="50"/>
    <w:semiHidden/>
    <w:unhideWhenUsed/>
    <w:qFormat/>
    <w:uiPriority w:val="99"/>
    <w:rPr>
      <w:szCs w:val="20"/>
    </w:rPr>
  </w:style>
  <w:style w:type="paragraph" w:styleId="13">
    <w:name w:val="Body Text"/>
    <w:basedOn w:val="1"/>
    <w:semiHidden/>
    <w:qFormat/>
    <w:uiPriority w:val="0"/>
    <w:pPr>
      <w:spacing w:after="120"/>
    </w:pPr>
  </w:style>
  <w:style w:type="paragraph" w:styleId="14">
    <w:name w:val="Body Text Indent"/>
    <w:basedOn w:val="1"/>
    <w:semiHidden/>
    <w:qFormat/>
    <w:uiPriority w:val="0"/>
    <w:pPr>
      <w:ind w:firstLine="400"/>
    </w:pPr>
    <w:rPr>
      <w:color w:val="FF0000"/>
      <w:lang w:eastAsia="en-US"/>
    </w:rPr>
  </w:style>
  <w:style w:type="paragraph" w:styleId="15">
    <w:name w:val="Balloon Text"/>
    <w:basedOn w:val="1"/>
    <w:link w:val="40"/>
    <w:semiHidden/>
    <w:unhideWhenUsed/>
    <w:qFormat/>
    <w:uiPriority w:val="99"/>
    <w:pPr>
      <w:spacing w:line="240" w:lineRule="auto"/>
    </w:pPr>
    <w:rPr>
      <w:sz w:val="18"/>
      <w:szCs w:val="18"/>
    </w:rPr>
  </w:style>
  <w:style w:type="paragraph" w:styleId="16">
    <w:name w:val="footer"/>
    <w:basedOn w:val="1"/>
    <w:next w:val="1"/>
    <w:qFormat/>
    <w:uiPriority w:val="0"/>
    <w:pPr>
      <w:snapToGrid w:val="0"/>
      <w:ind w:firstLine="0" w:firstLineChars="0"/>
      <w:jc w:val="left"/>
    </w:pPr>
    <w:rPr>
      <w:rFonts w:ascii="Arial" w:hAnsi="Arial"/>
      <w:b/>
      <w:caps/>
      <w:szCs w:val="18"/>
    </w:rPr>
  </w:style>
  <w:style w:type="paragraph" w:styleId="17">
    <w:name w:val="header"/>
    <w:basedOn w:val="1"/>
    <w:semiHidden/>
    <w:qFormat/>
    <w:uiPriority w:val="0"/>
    <w:pPr>
      <w:snapToGrid w:val="0"/>
      <w:ind w:firstLine="0" w:firstLineChars="0"/>
      <w:jc w:val="center"/>
    </w:pPr>
    <w:rPr>
      <w:rFonts w:ascii="Garamond" w:hAnsi="Garamond"/>
      <w:szCs w:val="18"/>
    </w:rPr>
  </w:style>
  <w:style w:type="paragraph" w:styleId="18">
    <w:name w:val="footnote text"/>
    <w:basedOn w:val="1"/>
    <w:link w:val="41"/>
    <w:unhideWhenUsed/>
    <w:qFormat/>
    <w:uiPriority w:val="0"/>
    <w:pPr>
      <w:snapToGrid w:val="0"/>
      <w:jc w:val="left"/>
    </w:pPr>
    <w:rPr>
      <w:sz w:val="18"/>
      <w:szCs w:val="18"/>
    </w:rPr>
  </w:style>
  <w:style w:type="paragraph" w:styleId="19">
    <w:name w:val="Normal (Web)"/>
    <w:basedOn w:val="1"/>
    <w:semiHidden/>
    <w:qFormat/>
    <w:uiPriority w:val="0"/>
    <w:pPr>
      <w:widowControl/>
      <w:spacing w:before="100" w:beforeAutospacing="1" w:after="100" w:afterAutospacing="1" w:line="240" w:lineRule="auto"/>
      <w:ind w:firstLine="0" w:firstLineChars="0"/>
      <w:jc w:val="left"/>
    </w:pPr>
    <w:rPr>
      <w:rFonts w:ascii="宋体" w:hAnsi="宋体"/>
      <w:kern w:val="0"/>
      <w:sz w:val="24"/>
    </w:rPr>
  </w:style>
  <w:style w:type="paragraph" w:styleId="20">
    <w:name w:val="annotation subject"/>
    <w:basedOn w:val="12"/>
    <w:next w:val="12"/>
    <w:link w:val="51"/>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semiHidden/>
    <w:qFormat/>
    <w:uiPriority w:val="0"/>
    <w:rPr>
      <w:color w:val="800080"/>
      <w:u w:val="single"/>
    </w:rPr>
  </w:style>
  <w:style w:type="character" w:styleId="25">
    <w:name w:val="Emphasis"/>
    <w:qFormat/>
    <w:uiPriority w:val="99"/>
    <w:rPr>
      <w:i/>
      <w:iCs/>
    </w:rPr>
  </w:style>
  <w:style w:type="character" w:styleId="26">
    <w:name w:val="Hyperlink"/>
    <w:semiHidden/>
    <w:qFormat/>
    <w:uiPriority w:val="0"/>
    <w:rPr>
      <w:color w:val="0000FF"/>
      <w:u w:val="single"/>
    </w:rPr>
  </w:style>
  <w:style w:type="character" w:styleId="27">
    <w:name w:val="annotation reference"/>
    <w:semiHidden/>
    <w:unhideWhenUsed/>
    <w:qFormat/>
    <w:uiPriority w:val="99"/>
    <w:rPr>
      <w:sz w:val="16"/>
      <w:szCs w:val="16"/>
    </w:rPr>
  </w:style>
  <w:style w:type="character" w:styleId="28">
    <w:name w:val="footnote reference"/>
    <w:semiHidden/>
    <w:unhideWhenUsed/>
    <w:qFormat/>
    <w:uiPriority w:val="0"/>
    <w:rPr>
      <w:vertAlign w:val="superscript"/>
    </w:rPr>
  </w:style>
  <w:style w:type="paragraph" w:customStyle="1" w:styleId="29">
    <w:name w:val="01文章标题"/>
    <w:basedOn w:val="1"/>
    <w:next w:val="1"/>
    <w:qFormat/>
    <w:uiPriority w:val="0"/>
    <w:pPr>
      <w:spacing w:afterLines="100"/>
      <w:ind w:firstLine="0" w:firstLineChars="0"/>
      <w:jc w:val="center"/>
    </w:pPr>
    <w:rPr>
      <w:b/>
      <w:caps/>
      <w:sz w:val="28"/>
    </w:rPr>
  </w:style>
  <w:style w:type="paragraph" w:customStyle="1" w:styleId="30">
    <w:name w:val="02文章的author"/>
    <w:next w:val="1"/>
    <w:qFormat/>
    <w:uiPriority w:val="0"/>
    <w:pPr>
      <w:spacing w:afterLines="100" w:line="0" w:lineRule="atLeast"/>
      <w:jc w:val="center"/>
    </w:pPr>
    <w:rPr>
      <w:rFonts w:ascii="Times New Roman" w:hAnsi="Times New Roman" w:eastAsia="宋体" w:cs="Times New Roman"/>
      <w:b/>
      <w:caps/>
      <w:lang w:val="en-US" w:eastAsia="zh-CN" w:bidi="ar-SA"/>
    </w:rPr>
  </w:style>
  <w:style w:type="paragraph" w:customStyle="1" w:styleId="31">
    <w:name w:val="03文章的affiliation"/>
    <w:next w:val="1"/>
    <w:qFormat/>
    <w:uiPriority w:val="0"/>
    <w:pPr>
      <w:spacing w:line="0" w:lineRule="atLeast"/>
      <w:jc w:val="center"/>
    </w:pPr>
    <w:rPr>
      <w:rFonts w:ascii="Times New Roman" w:hAnsi="Times New Roman" w:eastAsia="宋体" w:cs="Times New Roman"/>
      <w:lang w:val="en-US" w:eastAsia="zh-CN" w:bidi="ar-SA"/>
    </w:rPr>
  </w:style>
  <w:style w:type="paragraph" w:customStyle="1" w:styleId="32">
    <w:name w:val="04文章的email"/>
    <w:basedOn w:val="1"/>
    <w:next w:val="1"/>
    <w:qFormat/>
    <w:uiPriority w:val="0"/>
    <w:pPr>
      <w:spacing w:afterLines="400"/>
      <w:ind w:firstLine="0" w:firstLineChars="0"/>
      <w:jc w:val="center"/>
    </w:pPr>
  </w:style>
  <w:style w:type="paragraph" w:customStyle="1" w:styleId="33">
    <w:name w:val="05文章的Abstract"/>
    <w:next w:val="34"/>
    <w:qFormat/>
    <w:uiPriority w:val="0"/>
    <w:pPr>
      <w:spacing w:line="300" w:lineRule="atLeast"/>
      <w:ind w:left="426" w:leftChars="213" w:right="423" w:firstLine="426" w:firstLineChars="236"/>
      <w:jc w:val="both"/>
    </w:pPr>
    <w:rPr>
      <w:rFonts w:ascii="黑体" w:hAnsi="黑体" w:eastAsia="黑体" w:cs="Times New Roman"/>
      <w:b/>
      <w:sz w:val="18"/>
      <w:szCs w:val="18"/>
      <w:lang w:val="en-US" w:eastAsia="zh-CN" w:bidi="ar-SA"/>
    </w:rPr>
  </w:style>
  <w:style w:type="paragraph" w:customStyle="1" w:styleId="34">
    <w:name w:val="06文章的abstract正文"/>
    <w:next w:val="1"/>
    <w:qFormat/>
    <w:uiPriority w:val="0"/>
    <w:pPr>
      <w:spacing w:line="0" w:lineRule="atLeast"/>
      <w:ind w:firstLine="200" w:firstLineChars="200"/>
      <w:jc w:val="both"/>
    </w:pPr>
    <w:rPr>
      <w:rFonts w:ascii="Times New Roman" w:hAnsi="Times New Roman" w:eastAsia="宋体" w:cs="Times New Roman"/>
      <w:b/>
      <w:sz w:val="18"/>
      <w:lang w:val="en-US" w:eastAsia="zh-CN" w:bidi="ar-SA"/>
    </w:rPr>
  </w:style>
  <w:style w:type="paragraph" w:customStyle="1" w:styleId="35">
    <w:name w:val="07文章的Keywords"/>
    <w:next w:val="36"/>
    <w:qFormat/>
    <w:uiPriority w:val="0"/>
    <w:pPr>
      <w:spacing w:beforeLines="100" w:line="0" w:lineRule="atLeast"/>
    </w:pPr>
    <w:rPr>
      <w:rFonts w:ascii="Times New Roman" w:hAnsi="Times New Roman" w:eastAsia="宋体" w:cs="Times New Roman"/>
      <w:b/>
      <w:lang w:val="en-US" w:eastAsia="zh-CN" w:bidi="ar-SA"/>
    </w:rPr>
  </w:style>
  <w:style w:type="paragraph" w:customStyle="1" w:styleId="36">
    <w:name w:val="08文章的Keywords正文"/>
    <w:next w:val="1"/>
    <w:qFormat/>
    <w:uiPriority w:val="0"/>
    <w:pPr>
      <w:spacing w:line="0" w:lineRule="atLeast"/>
      <w:ind w:firstLine="200" w:firstLineChars="200"/>
      <w:jc w:val="both"/>
    </w:pPr>
    <w:rPr>
      <w:rFonts w:ascii="Times New Roman" w:hAnsi="Times New Roman" w:eastAsia="宋体" w:cs="Times New Roman"/>
      <w:b/>
      <w:sz w:val="18"/>
      <w:lang w:val="en-US" w:eastAsia="zh-CN" w:bidi="ar-SA"/>
    </w:rPr>
  </w:style>
  <w:style w:type="paragraph" w:customStyle="1" w:styleId="37">
    <w:name w:val="10文章的references正文"/>
    <w:next w:val="1"/>
    <w:qFormat/>
    <w:uiPriority w:val="0"/>
    <w:pPr>
      <w:spacing w:line="0" w:lineRule="atLeast"/>
      <w:jc w:val="both"/>
    </w:pPr>
    <w:rPr>
      <w:rFonts w:ascii="Times New Roman" w:hAnsi="Times New Roman" w:eastAsia="宋体" w:cs="Times New Roman"/>
      <w:lang w:val="en-US" w:eastAsia="zh-CN" w:bidi="ar-SA"/>
    </w:rPr>
  </w:style>
  <w:style w:type="paragraph" w:customStyle="1" w:styleId="38">
    <w:name w:val="09文章的references"/>
    <w:next w:val="1"/>
    <w:qFormat/>
    <w:uiPriority w:val="0"/>
    <w:pPr>
      <w:spacing w:beforeLines="100" w:afterLines="100" w:line="0" w:lineRule="atLeast"/>
    </w:pPr>
    <w:rPr>
      <w:rFonts w:ascii="Times New Roman" w:hAnsi="Times New Roman" w:eastAsia="宋体" w:cs="Times New Roman"/>
      <w:b/>
      <w:lang w:val="en-US" w:eastAsia="zh-CN" w:bidi="ar-SA"/>
    </w:rPr>
  </w:style>
  <w:style w:type="paragraph" w:customStyle="1" w:styleId="39">
    <w:name w:val="Figure"/>
    <w:basedOn w:val="13"/>
    <w:qFormat/>
    <w:uiPriority w:val="0"/>
    <w:pPr>
      <w:widowControl/>
      <w:tabs>
        <w:tab w:val="left" w:pos="432"/>
        <w:tab w:val="left" w:pos="864"/>
      </w:tabs>
      <w:spacing w:after="240" w:line="240" w:lineRule="auto"/>
      <w:ind w:right="29" w:firstLine="0" w:firstLineChars="0"/>
      <w:jc w:val="center"/>
    </w:pPr>
    <w:rPr>
      <w:kern w:val="0"/>
      <w:szCs w:val="20"/>
      <w:lang w:eastAsia="fr-FR"/>
    </w:rPr>
  </w:style>
  <w:style w:type="character" w:customStyle="1" w:styleId="40">
    <w:name w:val="批注框文本 Char"/>
    <w:link w:val="15"/>
    <w:semiHidden/>
    <w:qFormat/>
    <w:uiPriority w:val="99"/>
    <w:rPr>
      <w:kern w:val="2"/>
      <w:sz w:val="18"/>
      <w:szCs w:val="18"/>
    </w:rPr>
  </w:style>
  <w:style w:type="character" w:customStyle="1" w:styleId="41">
    <w:name w:val="脚注文本 Char"/>
    <w:link w:val="18"/>
    <w:qFormat/>
    <w:uiPriority w:val="0"/>
    <w:rPr>
      <w:kern w:val="2"/>
      <w:sz w:val="18"/>
      <w:szCs w:val="18"/>
    </w:rPr>
  </w:style>
  <w:style w:type="paragraph" w:customStyle="1" w:styleId="42">
    <w:name w:val="NUDT正文"/>
    <w:basedOn w:val="1"/>
    <w:link w:val="43"/>
    <w:qFormat/>
    <w:uiPriority w:val="0"/>
    <w:pPr>
      <w:adjustRightInd w:val="0"/>
      <w:spacing w:line="300" w:lineRule="auto"/>
      <w:ind w:firstLine="0" w:firstLineChars="0"/>
      <w:textAlignment w:val="baseline"/>
    </w:pPr>
    <w:rPr>
      <w:kern w:val="0"/>
      <w:sz w:val="24"/>
    </w:rPr>
  </w:style>
  <w:style w:type="character" w:customStyle="1" w:styleId="43">
    <w:name w:val="NUDT正文 Char"/>
    <w:link w:val="42"/>
    <w:qFormat/>
    <w:uiPriority w:val="0"/>
    <w:rPr>
      <w:rFonts w:cs="宋体"/>
      <w:sz w:val="24"/>
      <w:szCs w:val="24"/>
    </w:rPr>
  </w:style>
  <w:style w:type="character" w:customStyle="1" w:styleId="44">
    <w:name w:val="st1"/>
    <w:basedOn w:val="23"/>
    <w:qFormat/>
    <w:uiPriority w:val="0"/>
  </w:style>
  <w:style w:type="paragraph" w:customStyle="1" w:styleId="45">
    <w:name w:val="Affiliation"/>
    <w:qFormat/>
    <w:uiPriority w:val="0"/>
    <w:pPr>
      <w:jc w:val="center"/>
    </w:pPr>
    <w:rPr>
      <w:rFonts w:ascii="Times New Roman" w:hAnsi="Times New Roman" w:eastAsia="宋体" w:cs="Times New Roman"/>
      <w:lang w:val="en-US" w:eastAsia="en-US" w:bidi="ar-SA"/>
    </w:rPr>
  </w:style>
  <w:style w:type="character" w:customStyle="1" w:styleId="46">
    <w:name w:val="short_text"/>
    <w:basedOn w:val="23"/>
    <w:qFormat/>
    <w:uiPriority w:val="0"/>
  </w:style>
  <w:style w:type="character" w:customStyle="1" w:styleId="47">
    <w:name w:val="hps"/>
    <w:basedOn w:val="23"/>
    <w:qFormat/>
    <w:uiPriority w:val="0"/>
  </w:style>
  <w:style w:type="character" w:customStyle="1" w:styleId="48">
    <w:name w:val="divtitle51"/>
    <w:qFormat/>
    <w:uiPriority w:val="0"/>
    <w:rPr>
      <w:rFonts w:hint="default" w:ascii="Verdana" w:hAnsi="Verdana"/>
      <w:b/>
      <w:bCs/>
      <w:color w:val="084A4A"/>
      <w:sz w:val="16"/>
      <w:szCs w:val="16"/>
    </w:rPr>
  </w:style>
  <w:style w:type="character" w:customStyle="1" w:styleId="49">
    <w:name w:val="标题 2 Char"/>
    <w:link w:val="3"/>
    <w:qFormat/>
    <w:uiPriority w:val="0"/>
    <w:rPr>
      <w:rFonts w:eastAsia="黑体"/>
      <w:b/>
      <w:bCs/>
      <w:szCs w:val="32"/>
      <w:lang w:bidi="ar-SA"/>
    </w:rPr>
  </w:style>
  <w:style w:type="character" w:customStyle="1" w:styleId="50">
    <w:name w:val="批注文字 Char"/>
    <w:link w:val="12"/>
    <w:semiHidden/>
    <w:qFormat/>
    <w:uiPriority w:val="99"/>
    <w:rPr>
      <w:kern w:val="2"/>
    </w:rPr>
  </w:style>
  <w:style w:type="character" w:customStyle="1" w:styleId="51">
    <w:name w:val="批注主题 Char"/>
    <w:link w:val="20"/>
    <w:semiHidden/>
    <w:qFormat/>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wmf"/><Relationship Id="rId25" Type="http://schemas.openxmlformats.org/officeDocument/2006/relationships/oleObject" Target="embeddings/oleObject8.bin"/><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per%20reivse\&#26684;&#24335;&#32534;&#36753;&#26448;&#26009;\fin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27C1-1C46-4815-8669-F4DC5194DD7F}">
  <ds:schemaRefs/>
</ds:datastoreItem>
</file>

<file path=docProps/app.xml><?xml version="1.0" encoding="utf-8"?>
<Properties xmlns="http://schemas.openxmlformats.org/officeDocument/2006/extended-properties" xmlns:vt="http://schemas.openxmlformats.org/officeDocument/2006/docPropsVTypes">
  <Template>final</Template>
  <Pages>4</Pages>
  <Words>2498</Words>
  <Characters>4011</Characters>
  <Lines>34</Lines>
  <Paragraphs>9</Paragraphs>
  <TotalTime>2</TotalTime>
  <ScaleCrop>false</ScaleCrop>
  <LinksUpToDate>false</LinksUpToDate>
  <CharactersWithSpaces>4390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2022-01-27T09:50:00Z</dcterms:created>
  <dc:creator>LYNX</dc:creator>
  <cp:lastModifiedBy>强激光与粒子束编辑部</cp:lastModifiedBy>
  <cp:lastPrinted>2013-04-11T03:27:00Z</cp:lastPrinted>
  <dcterms:modified xsi:type="dcterms:W3CDTF">2024-06-13T03:40:01Z</dcterms:modified>
  <dc:title>USE BP-NETWORK TO CONSTRUCT COMPOSITE ATTRIBUTE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4B81E5D14A5B48C8816CC65EADBEF00C_13</vt:lpwstr>
  </property>
</Properties>
</file>